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0F5ED" w14:textId="52C6AA41" w:rsidR="00B30BD1" w:rsidRDefault="00502272" w:rsidP="00B30BD1">
      <w:pPr>
        <w:spacing w:after="200" w:line="276" w:lineRule="auto"/>
        <w:jc w:val="center"/>
        <w:rPr>
          <w:rFonts w:ascii="Brandon Grotesque Light" w:eastAsiaTheme="minorHAnsi" w:hAnsi="Brandon Grotesque Light" w:cstheme="minorBidi"/>
          <w:b/>
          <w:szCs w:val="20"/>
          <w:lang w:val="en-IE"/>
        </w:rPr>
      </w:pPr>
      <w:r w:rsidRPr="00D01084">
        <w:rPr>
          <w:rFonts w:ascii="Brandon Grotesque Light" w:eastAsiaTheme="minorHAnsi" w:hAnsi="Brandon Grotesque Light" w:cstheme="minorBidi"/>
          <w:b/>
          <w:szCs w:val="20"/>
          <w:lang w:val="en-IE"/>
        </w:rPr>
        <w:t xml:space="preserve">Job Description </w:t>
      </w:r>
      <w:r w:rsidR="00E64B6E">
        <w:rPr>
          <w:rFonts w:ascii="Brandon Grotesque Light" w:eastAsiaTheme="minorHAnsi" w:hAnsi="Brandon Grotesque Light" w:cstheme="minorBidi"/>
          <w:b/>
          <w:szCs w:val="20"/>
          <w:lang w:val="en-IE"/>
        </w:rPr>
        <w:t xml:space="preserve">for  </w:t>
      </w:r>
    </w:p>
    <w:p w14:paraId="730866A4" w14:textId="5908C15D" w:rsidR="006C4B1A" w:rsidRPr="006D3C91" w:rsidRDefault="006C4B1A" w:rsidP="00B30BD1">
      <w:pPr>
        <w:spacing w:after="200" w:line="276" w:lineRule="auto"/>
        <w:jc w:val="center"/>
        <w:rPr>
          <w:rFonts w:ascii="Brandon Grotesque Light" w:eastAsiaTheme="minorHAnsi" w:hAnsi="Brandon Grotesque Light" w:cstheme="minorBidi"/>
          <w:b/>
          <w:sz w:val="28"/>
          <w:szCs w:val="28"/>
          <w:lang w:val="en-IE"/>
        </w:rPr>
      </w:pPr>
      <w:r w:rsidRPr="006D3C91">
        <w:rPr>
          <w:rFonts w:ascii="Calibri" w:eastAsia="Calibri" w:hAnsi="Calibri"/>
          <w:b/>
          <w:sz w:val="28"/>
          <w:szCs w:val="28"/>
          <w:lang w:val="en-IE"/>
        </w:rPr>
        <w:t>Donor Care Officer</w:t>
      </w:r>
    </w:p>
    <w:p w14:paraId="4A8343EF" w14:textId="2E6C763E" w:rsidR="00502272" w:rsidRPr="00D01084" w:rsidRDefault="00E64B6E" w:rsidP="00B30BD1">
      <w:pPr>
        <w:spacing w:after="200" w:line="276" w:lineRule="auto"/>
        <w:jc w:val="center"/>
        <w:rPr>
          <w:rFonts w:ascii="Brandon Grotesque Light" w:eastAsiaTheme="minorHAnsi" w:hAnsi="Brandon Grotesque Light" w:cstheme="minorBidi"/>
          <w:b/>
          <w:szCs w:val="20"/>
          <w:lang w:val="en-IE"/>
        </w:rPr>
      </w:pPr>
      <w:proofErr w:type="gramStart"/>
      <w:r>
        <w:rPr>
          <w:rFonts w:ascii="Brandon Grotesque Light" w:eastAsiaTheme="minorHAnsi" w:hAnsi="Brandon Grotesque Light" w:cstheme="minorBidi"/>
          <w:b/>
          <w:szCs w:val="20"/>
          <w:lang w:val="en-IE"/>
        </w:rPr>
        <w:t>within</w:t>
      </w:r>
      <w:proofErr w:type="gramEnd"/>
      <w:r>
        <w:rPr>
          <w:rFonts w:ascii="Brandon Grotesque Light" w:eastAsiaTheme="minorHAnsi" w:hAnsi="Brandon Grotesque Light" w:cstheme="minorBidi"/>
          <w:b/>
          <w:szCs w:val="20"/>
          <w:lang w:val="en-IE"/>
        </w:rPr>
        <w:t xml:space="preserve"> the ISPCC</w:t>
      </w:r>
      <w:r w:rsidR="000E2ACD" w:rsidRPr="00D01084">
        <w:rPr>
          <w:rFonts w:ascii="Brandon Grotesque Light" w:eastAsiaTheme="minorHAnsi" w:hAnsi="Brandon Grotesque Light" w:cstheme="minorBidi"/>
          <w:b/>
          <w:szCs w:val="20"/>
          <w:lang w:val="en-IE"/>
        </w:rPr>
        <w:t xml:space="preserve"> </w:t>
      </w:r>
      <w:proofErr w:type="spellStart"/>
      <w:r w:rsidR="00D54426">
        <w:rPr>
          <w:rFonts w:ascii="Brandon Grotesque Light" w:eastAsiaTheme="minorHAnsi" w:hAnsi="Brandon Grotesque Light" w:cstheme="minorBidi"/>
          <w:b/>
          <w:szCs w:val="20"/>
          <w:lang w:val="en-IE"/>
        </w:rPr>
        <w:t>Childline</w:t>
      </w:r>
      <w:proofErr w:type="spellEnd"/>
    </w:p>
    <w:tbl>
      <w:tblPr>
        <w:tblW w:w="9974"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4211"/>
        <w:gridCol w:w="5763"/>
      </w:tblGrid>
      <w:tr w:rsidR="00502272" w:rsidRPr="00F71878" w14:paraId="0F43B940" w14:textId="77777777" w:rsidTr="006D3C91">
        <w:trPr>
          <w:trHeight w:val="529"/>
        </w:trPr>
        <w:tc>
          <w:tcPr>
            <w:tcW w:w="4211" w:type="dxa"/>
            <w:tcBorders>
              <w:top w:val="nil"/>
              <w:left w:val="nil"/>
              <w:bottom w:val="single" w:sz="24" w:space="0" w:color="C0504D"/>
              <w:right w:val="nil"/>
            </w:tcBorders>
            <w:shd w:val="clear" w:color="auto" w:fill="FFFFFF"/>
          </w:tcPr>
          <w:p w14:paraId="28D20B55" w14:textId="2A7E5C14" w:rsidR="00502272" w:rsidRPr="00F71878" w:rsidRDefault="00502272" w:rsidP="00F66AD0">
            <w:pPr>
              <w:spacing w:after="200" w:line="276" w:lineRule="auto"/>
              <w:rPr>
                <w:rFonts w:ascii="Brandon Grotesque Light" w:eastAsiaTheme="minorHAnsi" w:hAnsi="Brandon Grotesque Light" w:cstheme="minorBidi"/>
                <w:color w:val="000000"/>
                <w:sz w:val="22"/>
                <w:szCs w:val="22"/>
                <w:lang w:val="en-IE"/>
              </w:rPr>
            </w:pPr>
          </w:p>
        </w:tc>
        <w:tc>
          <w:tcPr>
            <w:tcW w:w="5763" w:type="dxa"/>
            <w:tcBorders>
              <w:top w:val="nil"/>
              <w:left w:val="nil"/>
              <w:bottom w:val="single" w:sz="24" w:space="0" w:color="C0504D"/>
              <w:right w:val="nil"/>
            </w:tcBorders>
            <w:shd w:val="clear" w:color="auto" w:fill="FFFFFF"/>
          </w:tcPr>
          <w:p w14:paraId="1D0977C0" w14:textId="7E9291F6" w:rsidR="00502272" w:rsidRPr="00F71878" w:rsidRDefault="00502272" w:rsidP="00E64B6E">
            <w:pPr>
              <w:spacing w:after="200" w:line="276" w:lineRule="auto"/>
              <w:rPr>
                <w:rFonts w:ascii="Brandon Grotesque Light" w:eastAsiaTheme="minorHAnsi" w:hAnsi="Brandon Grotesque Light" w:cstheme="minorBidi"/>
                <w:color w:val="000000"/>
                <w:sz w:val="22"/>
                <w:szCs w:val="22"/>
                <w:lang w:val="en-IE"/>
              </w:rPr>
            </w:pPr>
          </w:p>
        </w:tc>
      </w:tr>
      <w:tr w:rsidR="00502272" w:rsidRPr="00F71878" w14:paraId="28140E52" w14:textId="77777777" w:rsidTr="006D3C91">
        <w:trPr>
          <w:trHeight w:val="529"/>
        </w:trPr>
        <w:tc>
          <w:tcPr>
            <w:tcW w:w="4211" w:type="dxa"/>
            <w:tcBorders>
              <w:top w:val="nil"/>
              <w:left w:val="nil"/>
              <w:bottom w:val="nil"/>
              <w:right w:val="single" w:sz="8" w:space="0" w:color="C0504D"/>
            </w:tcBorders>
            <w:shd w:val="clear" w:color="auto" w:fill="FFFFFF"/>
          </w:tcPr>
          <w:p w14:paraId="34267E14" w14:textId="77777777" w:rsidR="00502272" w:rsidRPr="00F71878" w:rsidRDefault="00502272" w:rsidP="00F66AD0">
            <w:pPr>
              <w:spacing w:after="200" w:line="276" w:lineRule="auto"/>
              <w:rPr>
                <w:rFonts w:ascii="Brandon Grotesque Light" w:eastAsiaTheme="minorHAnsi" w:hAnsi="Brandon Grotesque Light" w:cstheme="minorBidi"/>
                <w:color w:val="000000"/>
                <w:sz w:val="22"/>
                <w:szCs w:val="22"/>
                <w:lang w:val="en-IE"/>
              </w:rPr>
            </w:pPr>
            <w:r w:rsidRPr="00F71878">
              <w:rPr>
                <w:rFonts w:ascii="Brandon Grotesque Light" w:eastAsia="Calibri" w:hAnsi="Brandon Grotesque Light" w:cstheme="minorBidi"/>
                <w:b/>
                <w:sz w:val="22"/>
                <w:szCs w:val="22"/>
                <w:lang w:val="en-IE"/>
              </w:rPr>
              <w:t>Reporting to</w:t>
            </w:r>
          </w:p>
        </w:tc>
        <w:tc>
          <w:tcPr>
            <w:tcW w:w="5763" w:type="dxa"/>
            <w:tcBorders>
              <w:top w:val="nil"/>
              <w:left w:val="nil"/>
              <w:bottom w:val="nil"/>
            </w:tcBorders>
            <w:shd w:val="clear" w:color="auto" w:fill="EFD3D2"/>
          </w:tcPr>
          <w:p w14:paraId="43BF9716" w14:textId="24D91B46" w:rsidR="00502272" w:rsidRPr="00F71878" w:rsidRDefault="006C4B1A">
            <w:pPr>
              <w:spacing w:after="200" w:line="276" w:lineRule="auto"/>
              <w:rPr>
                <w:rFonts w:ascii="Brandon Grotesque Light" w:eastAsiaTheme="minorHAnsi" w:hAnsi="Brandon Grotesque Light" w:cstheme="minorBidi"/>
                <w:color w:val="000000"/>
                <w:sz w:val="22"/>
                <w:szCs w:val="22"/>
                <w:lang w:val="en-IE"/>
              </w:rPr>
            </w:pPr>
            <w:r w:rsidRPr="006C4B1A">
              <w:rPr>
                <w:rFonts w:ascii="Calibri" w:eastAsia="Calibri" w:hAnsi="Calibri"/>
                <w:b/>
                <w:sz w:val="22"/>
                <w:szCs w:val="22"/>
                <w:lang w:val="en-IE"/>
              </w:rPr>
              <w:t>Senior Donor Development Manager</w:t>
            </w:r>
            <w:r w:rsidRPr="006C4B1A" w:rsidDel="006C4B1A">
              <w:rPr>
                <w:rFonts w:ascii="Brandon Grotesque Light" w:eastAsia="Calibri" w:hAnsi="Brandon Grotesque Light"/>
                <w:color w:val="000000"/>
                <w:sz w:val="22"/>
                <w:szCs w:val="22"/>
                <w:lang w:val="en-IE"/>
              </w:rPr>
              <w:t xml:space="preserve"> </w:t>
            </w:r>
            <w:r w:rsidR="007D250D">
              <w:rPr>
                <w:rFonts w:ascii="Brandon Grotesque Light" w:eastAsiaTheme="minorHAnsi" w:hAnsi="Brandon Grotesque Light" w:cstheme="minorBidi"/>
                <w:color w:val="000000"/>
                <w:sz w:val="22"/>
                <w:szCs w:val="22"/>
                <w:lang w:val="en-IE"/>
              </w:rPr>
              <w:t xml:space="preserve"> </w:t>
            </w:r>
          </w:p>
        </w:tc>
      </w:tr>
    </w:tbl>
    <w:p w14:paraId="7D8ED6BF" w14:textId="40313520" w:rsidR="00B52FC4" w:rsidRPr="00492D9A" w:rsidRDefault="00B52FC4" w:rsidP="00B52FC4">
      <w:pPr>
        <w:spacing w:after="200" w:line="276" w:lineRule="auto"/>
        <w:rPr>
          <w:rFonts w:ascii="Brandon Grotesque Light" w:eastAsiaTheme="minorHAnsi" w:hAnsi="Brandon Grotesque Light" w:cstheme="minorBidi"/>
          <w:b/>
          <w:szCs w:val="22"/>
        </w:rPr>
      </w:pPr>
      <w:r>
        <w:rPr>
          <w:rFonts w:ascii="Brandon Grotesque Light" w:eastAsiaTheme="minorHAnsi" w:hAnsi="Brandon Grotesque Light" w:cstheme="minorBidi"/>
          <w:b/>
          <w:noProof/>
          <w:szCs w:val="22"/>
        </w:rPr>
        <mc:AlternateContent>
          <mc:Choice Requires="wps">
            <w:drawing>
              <wp:anchor distT="0" distB="0" distL="114300" distR="114300" simplePos="0" relativeHeight="251673600" behindDoc="0" locked="0" layoutInCell="1" allowOverlap="1" wp14:anchorId="6795DC61" wp14:editId="538F9D66">
                <wp:simplePos x="0" y="0"/>
                <wp:positionH relativeFrom="margin">
                  <wp:align>left</wp:align>
                </wp:positionH>
                <wp:positionV relativeFrom="paragraph">
                  <wp:posOffset>26671</wp:posOffset>
                </wp:positionV>
                <wp:extent cx="6362700" cy="6350"/>
                <wp:effectExtent l="19050" t="19050" r="19050" b="31750"/>
                <wp:wrapNone/>
                <wp:docPr id="2" name="Straight Connector 2"/>
                <wp:cNvGraphicFramePr/>
                <a:graphic xmlns:a="http://schemas.openxmlformats.org/drawingml/2006/main">
                  <a:graphicData uri="http://schemas.microsoft.com/office/word/2010/wordprocessingShape">
                    <wps:wsp>
                      <wps:cNvCnPr/>
                      <wps:spPr>
                        <a:xfrm flipV="1">
                          <a:off x="0" y="0"/>
                          <a:ext cx="6362700" cy="635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D358B3" id="Straight Connector 2" o:spid="_x0000_s1026" style="position:absolute;flip:y;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pt" to="50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" strokecolor="#bc4542 [3045]" strokeweight="3pt">
                <w10:wrap anchorx="margin"/>
              </v:line>
            </w:pict>
          </mc:Fallback>
        </mc:AlternateContent>
      </w:r>
    </w:p>
    <w:p w14:paraId="551732D0" w14:textId="72B762CE" w:rsidR="006C4B1A" w:rsidRPr="006C4B1A" w:rsidRDefault="006C4B1A" w:rsidP="006C4B1A">
      <w:pPr>
        <w:spacing w:after="200" w:line="276" w:lineRule="auto"/>
        <w:rPr>
          <w:rFonts w:asciiTheme="minorHAnsi" w:eastAsiaTheme="minorHAnsi" w:hAnsiTheme="minorHAnsi" w:cstheme="minorHAnsi"/>
          <w:b/>
          <w:szCs w:val="22"/>
          <w:u w:val="single"/>
        </w:rPr>
      </w:pPr>
      <w:r w:rsidRPr="006D3C91">
        <w:rPr>
          <w:rFonts w:asciiTheme="minorHAnsi" w:hAnsiTheme="minorHAnsi" w:cstheme="minorHAnsi"/>
          <w:b/>
          <w:sz w:val="22"/>
          <w:szCs w:val="22"/>
        </w:rPr>
        <w:t>Type:</w:t>
      </w:r>
      <w:r>
        <w:rPr>
          <w:rFonts w:asciiTheme="minorHAnsi" w:hAnsiTheme="minorHAnsi" w:cstheme="minorHAnsi"/>
          <w:sz w:val="22"/>
          <w:szCs w:val="22"/>
        </w:rPr>
        <w:t xml:space="preserve"> </w:t>
      </w:r>
      <w:r w:rsidRPr="006D3C91">
        <w:rPr>
          <w:rFonts w:asciiTheme="minorHAnsi" w:hAnsiTheme="minorHAnsi" w:cstheme="minorHAnsi"/>
          <w:sz w:val="22"/>
          <w:szCs w:val="22"/>
        </w:rPr>
        <w:t xml:space="preserve">Permanent, </w:t>
      </w:r>
      <w:r w:rsidR="009061D7">
        <w:rPr>
          <w:rFonts w:asciiTheme="minorHAnsi" w:hAnsiTheme="minorHAnsi" w:cstheme="minorHAnsi"/>
          <w:sz w:val="22"/>
          <w:szCs w:val="22"/>
        </w:rPr>
        <w:t>Full Time</w:t>
      </w:r>
    </w:p>
    <w:p w14:paraId="09B54773" w14:textId="132D4EE5" w:rsidR="006C4B1A" w:rsidRPr="006D3C91" w:rsidRDefault="006C4B1A" w:rsidP="006D3C91">
      <w:pPr>
        <w:pStyle w:val="Default"/>
        <w:rPr>
          <w:rFonts w:asciiTheme="minorHAnsi" w:hAnsiTheme="minorHAnsi" w:cstheme="minorHAnsi"/>
          <w:b/>
        </w:rPr>
      </w:pPr>
      <w:r w:rsidRPr="006D3C91">
        <w:rPr>
          <w:rFonts w:asciiTheme="minorHAnsi" w:hAnsiTheme="minorHAnsi" w:cstheme="minorHAnsi"/>
          <w:b/>
          <w:bCs/>
          <w:sz w:val="22"/>
          <w:szCs w:val="22"/>
        </w:rPr>
        <w:t xml:space="preserve">Location: </w:t>
      </w:r>
      <w:r w:rsidRPr="006D3C91">
        <w:rPr>
          <w:rFonts w:asciiTheme="minorHAnsi" w:hAnsiTheme="minorHAnsi" w:cstheme="minorHAnsi"/>
          <w:bCs/>
          <w:sz w:val="22"/>
          <w:szCs w:val="22"/>
        </w:rPr>
        <w:t xml:space="preserve">ISPCC, </w:t>
      </w:r>
      <w:r w:rsidRPr="006D3C91">
        <w:rPr>
          <w:rFonts w:asciiTheme="minorHAnsi" w:hAnsiTheme="minorHAnsi" w:cstheme="minorHAnsi"/>
          <w:sz w:val="22"/>
          <w:szCs w:val="22"/>
        </w:rPr>
        <w:t xml:space="preserve">29 Lower </w:t>
      </w:r>
      <w:proofErr w:type="spellStart"/>
      <w:r w:rsidRPr="006D3C91">
        <w:rPr>
          <w:rFonts w:asciiTheme="minorHAnsi" w:hAnsiTheme="minorHAnsi" w:cstheme="minorHAnsi"/>
          <w:sz w:val="22"/>
          <w:szCs w:val="22"/>
        </w:rPr>
        <w:t>Baggot</w:t>
      </w:r>
      <w:proofErr w:type="spellEnd"/>
      <w:r w:rsidRPr="006D3C91">
        <w:rPr>
          <w:rFonts w:asciiTheme="minorHAnsi" w:hAnsiTheme="minorHAnsi" w:cstheme="minorHAnsi"/>
          <w:sz w:val="22"/>
          <w:szCs w:val="22"/>
        </w:rPr>
        <w:t xml:space="preserve"> Street, Dublin 2. </w:t>
      </w:r>
      <w:r w:rsidRPr="006D3C91">
        <w:rPr>
          <w:rFonts w:asciiTheme="minorHAnsi" w:hAnsiTheme="minorHAnsi" w:cstheme="minorHAnsi"/>
          <w:i/>
          <w:iCs/>
        </w:rPr>
        <w:t>(Split between home and office while social distancing measures remain in place.)</w:t>
      </w:r>
    </w:p>
    <w:p w14:paraId="43CF67DC" w14:textId="77777777" w:rsidR="006C4B1A" w:rsidRDefault="006C4B1A" w:rsidP="00B52FC4">
      <w:pPr>
        <w:spacing w:after="200" w:line="276" w:lineRule="auto"/>
        <w:rPr>
          <w:rFonts w:asciiTheme="minorHAnsi" w:eastAsiaTheme="minorHAnsi" w:hAnsiTheme="minorHAnsi" w:cstheme="minorHAnsi"/>
          <w:b/>
          <w:szCs w:val="22"/>
          <w:u w:val="single"/>
        </w:rPr>
      </w:pPr>
    </w:p>
    <w:p w14:paraId="531CE82C" w14:textId="76054906" w:rsidR="009F00E1" w:rsidRPr="006D3C91" w:rsidRDefault="009F00E1" w:rsidP="00B52FC4">
      <w:pPr>
        <w:spacing w:after="200" w:line="276" w:lineRule="auto"/>
        <w:rPr>
          <w:rFonts w:asciiTheme="minorHAnsi" w:eastAsiaTheme="minorHAnsi" w:hAnsiTheme="minorHAnsi" w:cstheme="minorHAnsi"/>
          <w:b/>
          <w:szCs w:val="22"/>
          <w:u w:val="single"/>
        </w:rPr>
      </w:pPr>
      <w:r w:rsidRPr="006D3C91">
        <w:rPr>
          <w:rFonts w:asciiTheme="minorHAnsi" w:eastAsiaTheme="minorHAnsi" w:hAnsiTheme="minorHAnsi" w:cstheme="minorHAnsi"/>
          <w:b/>
          <w:szCs w:val="22"/>
          <w:u w:val="single"/>
        </w:rPr>
        <w:t>Core Purpose of the Role</w:t>
      </w:r>
    </w:p>
    <w:p w14:paraId="565ABEBB" w14:textId="7A142333" w:rsidR="00464FEC" w:rsidRPr="00CE6DEB" w:rsidRDefault="00E64B6E" w:rsidP="00464FEC">
      <w:pPr>
        <w:spacing w:after="200" w:line="276" w:lineRule="auto"/>
        <w:jc w:val="both"/>
        <w:rPr>
          <w:rFonts w:asciiTheme="minorHAnsi" w:eastAsiaTheme="minorHAnsi" w:hAnsiTheme="minorHAnsi" w:cstheme="minorHAnsi"/>
          <w:szCs w:val="22"/>
        </w:rPr>
      </w:pPr>
      <w:r w:rsidRPr="006D3C91">
        <w:rPr>
          <w:rFonts w:asciiTheme="minorHAnsi" w:eastAsiaTheme="minorHAnsi" w:hAnsiTheme="minorHAnsi" w:cstheme="minorHAnsi"/>
          <w:szCs w:val="22"/>
        </w:rPr>
        <w:t xml:space="preserve">The board of the ISPCC </w:t>
      </w:r>
      <w:proofErr w:type="spellStart"/>
      <w:r w:rsidR="00D54426" w:rsidRPr="006D3C91">
        <w:rPr>
          <w:rFonts w:asciiTheme="minorHAnsi" w:eastAsiaTheme="minorHAnsi" w:hAnsiTheme="minorHAnsi" w:cstheme="minorHAnsi"/>
          <w:szCs w:val="22"/>
        </w:rPr>
        <w:t>Childline</w:t>
      </w:r>
      <w:proofErr w:type="spellEnd"/>
      <w:r w:rsidR="00D54426" w:rsidRPr="006D3C91">
        <w:rPr>
          <w:rFonts w:asciiTheme="minorHAnsi" w:eastAsiaTheme="minorHAnsi" w:hAnsiTheme="minorHAnsi" w:cstheme="minorHAnsi"/>
          <w:szCs w:val="22"/>
        </w:rPr>
        <w:t xml:space="preserve"> </w:t>
      </w:r>
      <w:r w:rsidRPr="006D3C91">
        <w:rPr>
          <w:rFonts w:asciiTheme="minorHAnsi" w:eastAsiaTheme="minorHAnsi" w:hAnsiTheme="minorHAnsi" w:cstheme="minorHAnsi"/>
          <w:szCs w:val="22"/>
        </w:rPr>
        <w:t xml:space="preserve">has recently approved a new, innovative strategy that seeks to ensure that every child in Ireland can access our support where and when they need </w:t>
      </w:r>
      <w:r w:rsidR="009B3A88" w:rsidRPr="006D3C91">
        <w:rPr>
          <w:rFonts w:asciiTheme="minorHAnsi" w:eastAsiaTheme="minorHAnsi" w:hAnsiTheme="minorHAnsi" w:cstheme="minorHAnsi"/>
          <w:szCs w:val="22"/>
        </w:rPr>
        <w:t>it</w:t>
      </w:r>
      <w:r w:rsidRPr="006D3C91">
        <w:rPr>
          <w:rFonts w:asciiTheme="minorHAnsi" w:eastAsiaTheme="minorHAnsi" w:hAnsiTheme="minorHAnsi" w:cstheme="minorHAnsi"/>
          <w:szCs w:val="22"/>
        </w:rPr>
        <w:t xml:space="preserve">. The ethos of our support is based on building resilience delivered along the </w:t>
      </w:r>
      <w:proofErr w:type="spellStart"/>
      <w:r w:rsidRPr="006D3C91">
        <w:rPr>
          <w:rFonts w:asciiTheme="minorHAnsi" w:eastAsiaTheme="minorHAnsi" w:hAnsiTheme="minorHAnsi" w:cstheme="minorHAnsi"/>
          <w:szCs w:val="22"/>
        </w:rPr>
        <w:t>Childline</w:t>
      </w:r>
      <w:proofErr w:type="spellEnd"/>
      <w:r w:rsidRPr="006D3C91">
        <w:rPr>
          <w:rFonts w:asciiTheme="minorHAnsi" w:eastAsiaTheme="minorHAnsi" w:hAnsiTheme="minorHAnsi" w:cstheme="minorHAnsi"/>
          <w:szCs w:val="22"/>
        </w:rPr>
        <w:t xml:space="preserve"> platform of branding. </w:t>
      </w:r>
      <w:r w:rsidR="00464FEC" w:rsidRPr="00CE6DEB">
        <w:rPr>
          <w:rFonts w:asciiTheme="minorHAnsi" w:eastAsiaTheme="minorHAnsi" w:hAnsiTheme="minorHAnsi" w:cstheme="minorHAnsi"/>
          <w:szCs w:val="22"/>
        </w:rPr>
        <w:t xml:space="preserve">This is a significant ambitious </w:t>
      </w:r>
      <w:proofErr w:type="spellStart"/>
      <w:r w:rsidR="00464FEC" w:rsidRPr="00CE6DEB">
        <w:rPr>
          <w:rFonts w:asciiTheme="minorHAnsi" w:eastAsiaTheme="minorHAnsi" w:hAnsiTheme="minorHAnsi" w:cstheme="minorHAnsi"/>
          <w:szCs w:val="22"/>
        </w:rPr>
        <w:t>programme</w:t>
      </w:r>
      <w:proofErr w:type="spellEnd"/>
      <w:r w:rsidR="00464FEC" w:rsidRPr="00CE6DEB">
        <w:rPr>
          <w:rFonts w:asciiTheme="minorHAnsi" w:eastAsiaTheme="minorHAnsi" w:hAnsiTheme="minorHAnsi" w:cstheme="minorHAnsi"/>
          <w:szCs w:val="22"/>
        </w:rPr>
        <w:t xml:space="preserve"> </w:t>
      </w:r>
      <w:r w:rsidR="00464FEC">
        <w:rPr>
          <w:rFonts w:asciiTheme="minorHAnsi" w:eastAsiaTheme="minorHAnsi" w:hAnsiTheme="minorHAnsi" w:cstheme="minorHAnsi"/>
          <w:szCs w:val="22"/>
        </w:rPr>
        <w:t xml:space="preserve">underpinned by digital </w:t>
      </w:r>
      <w:r w:rsidR="00464FEC" w:rsidRPr="00CE6DEB">
        <w:rPr>
          <w:rFonts w:asciiTheme="minorHAnsi" w:eastAsiaTheme="minorHAnsi" w:hAnsiTheme="minorHAnsi" w:cstheme="minorHAnsi"/>
          <w:szCs w:val="22"/>
        </w:rPr>
        <w:t xml:space="preserve">transformation </w:t>
      </w:r>
      <w:r w:rsidR="00464FEC">
        <w:rPr>
          <w:rFonts w:asciiTheme="minorHAnsi" w:eastAsiaTheme="minorHAnsi" w:hAnsiTheme="minorHAnsi" w:cstheme="minorHAnsi"/>
          <w:szCs w:val="22"/>
        </w:rPr>
        <w:t xml:space="preserve">and fundraising growth </w:t>
      </w:r>
      <w:r w:rsidR="00464FEC" w:rsidRPr="00CE6DEB">
        <w:rPr>
          <w:rFonts w:asciiTheme="minorHAnsi" w:eastAsiaTheme="minorHAnsi" w:hAnsiTheme="minorHAnsi" w:cstheme="minorHAnsi"/>
          <w:szCs w:val="22"/>
        </w:rPr>
        <w:t xml:space="preserve">that will future proof our charity by ensuring we remain relevant to </w:t>
      </w:r>
      <w:proofErr w:type="gramStart"/>
      <w:r w:rsidR="00464FEC" w:rsidRPr="00CE6DEB">
        <w:rPr>
          <w:rFonts w:asciiTheme="minorHAnsi" w:eastAsiaTheme="minorHAnsi" w:hAnsiTheme="minorHAnsi" w:cstheme="minorHAnsi"/>
          <w:szCs w:val="22"/>
        </w:rPr>
        <w:t>our</w:t>
      </w:r>
      <w:proofErr w:type="gramEnd"/>
      <w:r w:rsidR="00464FEC" w:rsidRPr="00CE6DEB">
        <w:rPr>
          <w:rFonts w:asciiTheme="minorHAnsi" w:eastAsiaTheme="minorHAnsi" w:hAnsiTheme="minorHAnsi" w:cstheme="minorHAnsi"/>
          <w:szCs w:val="22"/>
        </w:rPr>
        <w:t xml:space="preserve"> key audience which are the 1.2m children and young people under the age of 18. </w:t>
      </w:r>
    </w:p>
    <w:p w14:paraId="6BFF21F9" w14:textId="1AF76B31" w:rsidR="006C4B1A" w:rsidRPr="006C4B1A" w:rsidRDefault="00E64B6E" w:rsidP="006C4B1A">
      <w:pPr>
        <w:spacing w:after="200" w:line="276" w:lineRule="auto"/>
        <w:jc w:val="both"/>
        <w:rPr>
          <w:rFonts w:asciiTheme="minorHAnsi" w:eastAsiaTheme="minorHAnsi" w:hAnsiTheme="minorHAnsi" w:cstheme="minorHAnsi"/>
          <w:szCs w:val="22"/>
          <w:lang w:val="en-IE"/>
        </w:rPr>
      </w:pPr>
      <w:r w:rsidRPr="006D3C91">
        <w:rPr>
          <w:rFonts w:asciiTheme="minorHAnsi" w:eastAsiaTheme="minorHAnsi" w:hAnsiTheme="minorHAnsi" w:cstheme="minorHAnsi"/>
          <w:szCs w:val="22"/>
        </w:rPr>
        <w:t>Critical to the achievement of t</w:t>
      </w:r>
      <w:r w:rsidR="009F00E1" w:rsidRPr="006D3C91">
        <w:rPr>
          <w:rFonts w:asciiTheme="minorHAnsi" w:eastAsiaTheme="minorHAnsi" w:hAnsiTheme="minorHAnsi" w:cstheme="minorHAnsi"/>
          <w:szCs w:val="22"/>
        </w:rPr>
        <w:t xml:space="preserve">his vision </w:t>
      </w:r>
      <w:r w:rsidR="006C4B1A">
        <w:rPr>
          <w:rFonts w:asciiTheme="minorHAnsi" w:eastAsiaTheme="minorHAnsi" w:hAnsiTheme="minorHAnsi" w:cstheme="minorHAnsi"/>
          <w:szCs w:val="22"/>
        </w:rPr>
        <w:t>our Fundraising team and a new role of Donor Care Officer. A</w:t>
      </w:r>
      <w:proofErr w:type="spellStart"/>
      <w:r w:rsidR="006C4B1A" w:rsidRPr="006C4B1A">
        <w:rPr>
          <w:rFonts w:asciiTheme="minorHAnsi" w:eastAsiaTheme="minorHAnsi" w:hAnsiTheme="minorHAnsi" w:cstheme="minorHAnsi"/>
          <w:szCs w:val="22"/>
          <w:lang w:val="en-IE"/>
        </w:rPr>
        <w:t>ssisting</w:t>
      </w:r>
      <w:proofErr w:type="spellEnd"/>
      <w:r w:rsidR="006C4B1A" w:rsidRPr="006C4B1A">
        <w:rPr>
          <w:rFonts w:asciiTheme="minorHAnsi" w:eastAsiaTheme="minorHAnsi" w:hAnsiTheme="minorHAnsi" w:cstheme="minorHAnsi"/>
          <w:szCs w:val="22"/>
          <w:lang w:val="en-IE"/>
        </w:rPr>
        <w:t xml:space="preserve"> in execution of organisation’s donor retention strategic plan by enhancing the loyalty as part of supporter journey programs. The role involves key administrative and fundamental donor care support with the goal of understanding the donors better by providing the best loyalty experience in for maintaining and continuing the long-term relationship with the donor. This role will play a vital part within the fundraising team by taking the responsibility of key donor communications including thank you, queries and feedback.</w:t>
      </w:r>
    </w:p>
    <w:p w14:paraId="5AB83353" w14:textId="547EC2AC" w:rsidR="00B52FC4" w:rsidRDefault="00B52FC4" w:rsidP="006D3C91">
      <w:pPr>
        <w:spacing w:after="200" w:line="276" w:lineRule="auto"/>
        <w:jc w:val="both"/>
        <w:rPr>
          <w:rFonts w:asciiTheme="minorHAnsi" w:eastAsiaTheme="minorHAnsi" w:hAnsiTheme="minorHAnsi" w:cstheme="minorHAnsi"/>
          <w:szCs w:val="22"/>
        </w:rPr>
      </w:pPr>
      <w:r w:rsidRPr="006D3C91">
        <w:rPr>
          <w:rFonts w:asciiTheme="minorHAnsi" w:eastAsiaTheme="minorHAnsi" w:hAnsiTheme="minorHAnsi" w:cstheme="minorHAnsi"/>
          <w:szCs w:val="22"/>
        </w:rPr>
        <w:t xml:space="preserve">The following Job Description is not intended to be a comprehensive list of all duties involved and consequently, the </w:t>
      </w:r>
      <w:r w:rsidR="00D01084" w:rsidRPr="006D3C91">
        <w:rPr>
          <w:rFonts w:asciiTheme="minorHAnsi" w:eastAsiaTheme="minorHAnsi" w:hAnsiTheme="minorHAnsi" w:cstheme="minorHAnsi"/>
          <w:szCs w:val="22"/>
        </w:rPr>
        <w:t>role</w:t>
      </w:r>
      <w:r w:rsidRPr="006D3C91">
        <w:rPr>
          <w:rFonts w:asciiTheme="minorHAnsi" w:eastAsiaTheme="minorHAnsi" w:hAnsiTheme="minorHAnsi" w:cstheme="minorHAnsi"/>
          <w:szCs w:val="22"/>
        </w:rPr>
        <w:t xml:space="preserve"> may be required to perform other duties as appropriate to the post which may be assigned from time to time.</w:t>
      </w:r>
    </w:p>
    <w:p w14:paraId="1DFF14EE" w14:textId="5DD2BD22" w:rsidR="006C4B1A" w:rsidRDefault="006C4B1A" w:rsidP="006D3C91">
      <w:pPr>
        <w:spacing w:after="200" w:line="276" w:lineRule="auto"/>
        <w:jc w:val="both"/>
        <w:rPr>
          <w:rFonts w:asciiTheme="minorHAnsi" w:eastAsiaTheme="minorHAnsi" w:hAnsiTheme="minorHAnsi" w:cstheme="minorHAnsi"/>
          <w:szCs w:val="22"/>
        </w:rPr>
      </w:pPr>
    </w:p>
    <w:p w14:paraId="78AEB6E9" w14:textId="61AC089F" w:rsidR="006C4B1A" w:rsidRDefault="006C4B1A" w:rsidP="006D3C91">
      <w:pPr>
        <w:spacing w:after="200" w:line="276" w:lineRule="auto"/>
        <w:jc w:val="both"/>
        <w:rPr>
          <w:rFonts w:asciiTheme="minorHAnsi" w:eastAsiaTheme="minorHAnsi" w:hAnsiTheme="minorHAnsi" w:cstheme="minorHAnsi"/>
          <w:szCs w:val="22"/>
        </w:rPr>
      </w:pPr>
    </w:p>
    <w:p w14:paraId="1FD39EE5" w14:textId="77777777" w:rsidR="006C4B1A" w:rsidRPr="006D3C91" w:rsidRDefault="006C4B1A" w:rsidP="006D3C91">
      <w:pPr>
        <w:spacing w:after="200" w:line="276" w:lineRule="auto"/>
        <w:jc w:val="both"/>
        <w:rPr>
          <w:rFonts w:asciiTheme="minorHAnsi" w:eastAsiaTheme="minorHAnsi" w:hAnsiTheme="minorHAnsi" w:cstheme="minorHAnsi"/>
          <w:szCs w:val="22"/>
        </w:rPr>
      </w:pPr>
    </w:p>
    <w:p w14:paraId="247625C6" w14:textId="77777777" w:rsidR="00502272" w:rsidRPr="006D3C91" w:rsidRDefault="00502272" w:rsidP="00502272">
      <w:pPr>
        <w:jc w:val="center"/>
        <w:rPr>
          <w:rFonts w:asciiTheme="minorHAnsi" w:hAnsiTheme="minorHAnsi" w:cstheme="minorHAnsi"/>
          <w:b/>
          <w:bCs/>
          <w:sz w:val="20"/>
          <w:szCs w:val="20"/>
        </w:rPr>
      </w:pPr>
    </w:p>
    <w:p w14:paraId="648C8315" w14:textId="77777777" w:rsidR="00D54426" w:rsidRPr="006D3C91" w:rsidRDefault="00AD1BF3" w:rsidP="00D54426">
      <w:pPr>
        <w:spacing w:after="200" w:line="276" w:lineRule="auto"/>
        <w:rPr>
          <w:rFonts w:asciiTheme="minorHAnsi" w:eastAsiaTheme="minorHAnsi" w:hAnsiTheme="minorHAnsi" w:cstheme="minorHAnsi"/>
          <w:lang w:val="en-IE"/>
        </w:rPr>
      </w:pPr>
      <w:r w:rsidRPr="006D3C91">
        <w:rPr>
          <w:rFonts w:asciiTheme="minorHAnsi" w:eastAsiaTheme="minorHAnsi" w:hAnsiTheme="minorHAnsi" w:cstheme="minorHAnsi"/>
          <w:noProof/>
        </w:rPr>
        <mc:AlternateContent>
          <mc:Choice Requires="wps">
            <w:drawing>
              <wp:anchor distT="0" distB="0" distL="114300" distR="114300" simplePos="0" relativeHeight="251661312" behindDoc="0" locked="0" layoutInCell="1" allowOverlap="1" wp14:anchorId="0E40085E" wp14:editId="6A549FC1">
                <wp:simplePos x="0" y="0"/>
                <wp:positionH relativeFrom="margin">
                  <wp:align>center</wp:align>
                </wp:positionH>
                <wp:positionV relativeFrom="paragraph">
                  <wp:posOffset>233362</wp:posOffset>
                </wp:positionV>
                <wp:extent cx="6372225" cy="9525"/>
                <wp:effectExtent l="19050" t="19050" r="28575"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9525"/>
                        </a:xfrm>
                        <a:prstGeom prst="line">
                          <a:avLst/>
                        </a:prstGeom>
                        <a:noFill/>
                        <a:ln w="38100" algn="ctr">
                          <a:solidFill>
                            <a:srgbClr val="C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7FEA5587" id="Straight Connector 3"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8.35pt" to="501.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" strokecolor="#c00000" strokeweight="3pt">
                <v:stroke joinstyle="miter"/>
                <v:shadow color="#823b0b" opacity=".5" offset="1pt"/>
                <w10:wrap anchorx="margin"/>
              </v:line>
            </w:pict>
          </mc:Fallback>
        </mc:AlternateContent>
      </w:r>
      <w:r w:rsidR="009F00E1" w:rsidRPr="006D3C91">
        <w:rPr>
          <w:rFonts w:asciiTheme="minorHAnsi" w:eastAsiaTheme="minorHAnsi" w:hAnsiTheme="minorHAnsi" w:cstheme="minorHAnsi"/>
          <w:lang w:val="en-IE"/>
        </w:rPr>
        <w:t xml:space="preserve">Key Responsibilities </w:t>
      </w:r>
    </w:p>
    <w:p w14:paraId="3B1138FD" w14:textId="77777777" w:rsidR="006C4B1A" w:rsidRPr="006C4B1A" w:rsidRDefault="006C4B1A" w:rsidP="006C4B1A">
      <w:pPr>
        <w:numPr>
          <w:ilvl w:val="0"/>
          <w:numId w:val="26"/>
        </w:numPr>
        <w:contextualSpacing/>
        <w:rPr>
          <w:rFonts w:asciiTheme="minorHAnsi" w:hAnsiTheme="minorHAnsi" w:cstheme="minorHAnsi"/>
          <w:lang w:val="en-IE" w:eastAsia="en-GB"/>
        </w:rPr>
      </w:pPr>
      <w:r w:rsidRPr="006C4B1A">
        <w:rPr>
          <w:rFonts w:asciiTheme="minorHAnsi" w:hAnsiTheme="minorHAnsi" w:cstheme="minorHAnsi"/>
          <w:lang w:val="en-IE" w:eastAsia="en-GB"/>
        </w:rPr>
        <w:t>Provide an efficient and friendly service to ISPCC donors answering questions for all incoming calls, queries and handling potential complaints, escalating as appropriate when outside level of knowledge or expertise.</w:t>
      </w:r>
    </w:p>
    <w:p w14:paraId="1EC40858" w14:textId="77777777" w:rsidR="006C4B1A" w:rsidRPr="006C4B1A" w:rsidRDefault="006C4B1A" w:rsidP="006C4B1A">
      <w:pPr>
        <w:numPr>
          <w:ilvl w:val="0"/>
          <w:numId w:val="26"/>
        </w:numPr>
        <w:contextualSpacing/>
        <w:rPr>
          <w:rFonts w:asciiTheme="minorHAnsi" w:hAnsiTheme="minorHAnsi" w:cstheme="minorHAnsi"/>
          <w:lang w:val="en-IE" w:eastAsia="en-GB"/>
        </w:rPr>
      </w:pPr>
      <w:r w:rsidRPr="006C4B1A">
        <w:rPr>
          <w:rFonts w:asciiTheme="minorHAnsi" w:hAnsiTheme="minorHAnsi" w:cstheme="minorHAnsi"/>
          <w:lang w:val="en-IE" w:eastAsia="en-GB"/>
        </w:rPr>
        <w:t>Contact existing donors or prospects by telephone as part of fundraising campaigns to improve the retention rate of donors.</w:t>
      </w:r>
    </w:p>
    <w:p w14:paraId="6180E7EA" w14:textId="77777777" w:rsidR="006C4B1A" w:rsidRPr="006C4B1A" w:rsidRDefault="006C4B1A" w:rsidP="006C4B1A">
      <w:pPr>
        <w:numPr>
          <w:ilvl w:val="0"/>
          <w:numId w:val="26"/>
        </w:numPr>
        <w:contextualSpacing/>
        <w:rPr>
          <w:rFonts w:asciiTheme="minorHAnsi" w:hAnsiTheme="minorHAnsi" w:cstheme="minorHAnsi"/>
          <w:lang w:val="en-IE" w:eastAsia="en-GB"/>
        </w:rPr>
      </w:pPr>
      <w:r w:rsidRPr="006C4B1A">
        <w:rPr>
          <w:rFonts w:asciiTheme="minorHAnsi" w:hAnsiTheme="minorHAnsi" w:cstheme="minorHAnsi"/>
          <w:lang w:val="en-IE" w:eastAsia="en-GB"/>
        </w:rPr>
        <w:t>Be the first point of contact to donors and maintain a professional and polite manner when interacting with donors to better target the needs and interests of specific individuals.</w:t>
      </w:r>
    </w:p>
    <w:p w14:paraId="294DF4F2" w14:textId="77777777" w:rsidR="006C4B1A" w:rsidRPr="006C4B1A" w:rsidRDefault="006C4B1A" w:rsidP="006C4B1A">
      <w:pPr>
        <w:numPr>
          <w:ilvl w:val="0"/>
          <w:numId w:val="26"/>
        </w:numPr>
        <w:contextualSpacing/>
        <w:rPr>
          <w:rFonts w:asciiTheme="minorHAnsi" w:hAnsiTheme="minorHAnsi" w:cstheme="minorHAnsi"/>
          <w:lang w:val="en-IE" w:eastAsia="en-GB"/>
        </w:rPr>
      </w:pPr>
      <w:r w:rsidRPr="006C4B1A">
        <w:rPr>
          <w:rFonts w:asciiTheme="minorHAnsi" w:hAnsiTheme="minorHAnsi" w:cstheme="minorHAnsi"/>
          <w:lang w:val="en-IE" w:eastAsia="en-GB"/>
        </w:rPr>
        <w:t>Record all donations and all the related details the CRM along with the names, addresses and outcome of the calls in the platform provided.</w:t>
      </w:r>
    </w:p>
    <w:p w14:paraId="2EBAA1D6" w14:textId="77777777" w:rsidR="006C4B1A" w:rsidRPr="006C4B1A" w:rsidRDefault="006C4B1A" w:rsidP="006C4B1A">
      <w:pPr>
        <w:numPr>
          <w:ilvl w:val="0"/>
          <w:numId w:val="26"/>
        </w:numPr>
        <w:contextualSpacing/>
        <w:rPr>
          <w:rFonts w:asciiTheme="minorHAnsi" w:hAnsiTheme="minorHAnsi" w:cstheme="minorHAnsi"/>
          <w:lang w:val="en-IE" w:eastAsia="en-GB"/>
        </w:rPr>
      </w:pPr>
      <w:r w:rsidRPr="006C4B1A">
        <w:rPr>
          <w:rFonts w:asciiTheme="minorHAnsi" w:hAnsiTheme="minorHAnsi" w:cstheme="minorHAnsi"/>
          <w:lang w:val="en-IE" w:eastAsia="en-GB"/>
        </w:rPr>
        <w:t xml:space="preserve">Strive toward individual and fundraising team targets by maintaining the relationship with all the acquired donors from all channels. </w:t>
      </w:r>
    </w:p>
    <w:p w14:paraId="48DF51E1" w14:textId="77777777" w:rsidR="006C4B1A" w:rsidRPr="006C4B1A" w:rsidRDefault="006C4B1A" w:rsidP="006C4B1A">
      <w:pPr>
        <w:numPr>
          <w:ilvl w:val="0"/>
          <w:numId w:val="26"/>
        </w:numPr>
        <w:contextualSpacing/>
        <w:rPr>
          <w:rFonts w:asciiTheme="minorHAnsi" w:hAnsiTheme="minorHAnsi" w:cstheme="minorHAnsi"/>
          <w:lang w:val="en-IE" w:eastAsia="en-GB"/>
        </w:rPr>
      </w:pPr>
      <w:r w:rsidRPr="006C4B1A">
        <w:rPr>
          <w:rFonts w:asciiTheme="minorHAnsi" w:hAnsiTheme="minorHAnsi" w:cstheme="minorHAnsi"/>
          <w:lang w:val="en-IE" w:eastAsia="en-GB"/>
        </w:rPr>
        <w:t>To provide administration support on data entering in the Fundraising CRM by ensuring that all work is done in a timely and professional manner.</w:t>
      </w:r>
    </w:p>
    <w:p w14:paraId="3A54F4FD" w14:textId="77777777" w:rsidR="006C4B1A" w:rsidRPr="006C4B1A" w:rsidRDefault="006C4B1A" w:rsidP="006C4B1A">
      <w:pPr>
        <w:numPr>
          <w:ilvl w:val="0"/>
          <w:numId w:val="26"/>
        </w:numPr>
        <w:contextualSpacing/>
        <w:rPr>
          <w:rFonts w:asciiTheme="minorHAnsi" w:hAnsiTheme="minorHAnsi" w:cstheme="minorHAnsi"/>
          <w:lang w:val="en-IE" w:eastAsia="en-GB"/>
        </w:rPr>
      </w:pPr>
      <w:r w:rsidRPr="006C4B1A">
        <w:rPr>
          <w:rFonts w:asciiTheme="minorHAnsi" w:hAnsiTheme="minorHAnsi" w:cstheme="minorHAnsi"/>
          <w:lang w:val="en-IE" w:eastAsia="en-GB"/>
        </w:rPr>
        <w:t>Help maintaining the CRM to ensure accuracy with up to date donor communication and information.</w:t>
      </w:r>
    </w:p>
    <w:p w14:paraId="684755FD" w14:textId="77777777" w:rsidR="006C4B1A" w:rsidRPr="006C4B1A" w:rsidRDefault="006C4B1A" w:rsidP="006C4B1A">
      <w:pPr>
        <w:numPr>
          <w:ilvl w:val="0"/>
          <w:numId w:val="26"/>
        </w:numPr>
        <w:contextualSpacing/>
        <w:rPr>
          <w:rFonts w:asciiTheme="minorHAnsi" w:hAnsiTheme="minorHAnsi" w:cstheme="minorHAnsi"/>
          <w:lang w:val="en-IE" w:eastAsia="en-GB"/>
        </w:rPr>
      </w:pPr>
      <w:r w:rsidRPr="006C4B1A">
        <w:rPr>
          <w:rFonts w:asciiTheme="minorHAnsi" w:hAnsiTheme="minorHAnsi" w:cstheme="minorHAnsi"/>
          <w:lang w:val="en-IE" w:eastAsia="en-GB"/>
        </w:rPr>
        <w:t xml:space="preserve">Contacting donors and processing Tax forms (CHY3 &amp; CHY4) in enabling ISPCC tax effective gift claim from revenue in enabling the organisation to achieve the yearly financial target.  </w:t>
      </w:r>
    </w:p>
    <w:p w14:paraId="13BAC113" w14:textId="77777777" w:rsidR="006C4B1A" w:rsidRPr="006C4B1A" w:rsidRDefault="006C4B1A" w:rsidP="006C4B1A">
      <w:pPr>
        <w:numPr>
          <w:ilvl w:val="0"/>
          <w:numId w:val="26"/>
        </w:numPr>
        <w:contextualSpacing/>
        <w:rPr>
          <w:rFonts w:asciiTheme="minorHAnsi" w:hAnsiTheme="minorHAnsi" w:cstheme="minorHAnsi"/>
          <w:lang w:val="en-IE" w:eastAsia="en-GB"/>
        </w:rPr>
      </w:pPr>
      <w:r w:rsidRPr="006C4B1A">
        <w:rPr>
          <w:rFonts w:asciiTheme="minorHAnsi" w:hAnsiTheme="minorHAnsi" w:cstheme="minorHAnsi"/>
          <w:lang w:val="en-IE" w:eastAsia="en-GB"/>
        </w:rPr>
        <w:t>Assisting Donor Care team in processing regular (direct debit) donors by proceeding with welcome calls and Thank you calls as part of single and regular giving supporter journey cycle.</w:t>
      </w:r>
    </w:p>
    <w:p w14:paraId="7E8DBA88" w14:textId="77777777" w:rsidR="006C4B1A" w:rsidRPr="006C4B1A" w:rsidRDefault="006C4B1A" w:rsidP="006C4B1A">
      <w:pPr>
        <w:numPr>
          <w:ilvl w:val="0"/>
          <w:numId w:val="26"/>
        </w:numPr>
        <w:contextualSpacing/>
        <w:rPr>
          <w:rFonts w:asciiTheme="minorHAnsi" w:hAnsiTheme="minorHAnsi" w:cstheme="minorHAnsi"/>
          <w:lang w:val="en-IE" w:eastAsia="en-GB"/>
        </w:rPr>
      </w:pPr>
      <w:r w:rsidRPr="006C4B1A">
        <w:rPr>
          <w:rFonts w:asciiTheme="minorHAnsi" w:hAnsiTheme="minorHAnsi" w:cstheme="minorHAnsi"/>
          <w:lang w:val="en-IE" w:eastAsia="en-GB"/>
        </w:rPr>
        <w:t>Recognizing the market trends and plan approaches to improve donor journeys.</w:t>
      </w:r>
    </w:p>
    <w:p w14:paraId="1E3A024C" w14:textId="77777777" w:rsidR="006C4B1A" w:rsidRPr="006C4B1A" w:rsidRDefault="006C4B1A" w:rsidP="006C4B1A">
      <w:pPr>
        <w:numPr>
          <w:ilvl w:val="0"/>
          <w:numId w:val="26"/>
        </w:numPr>
        <w:contextualSpacing/>
        <w:rPr>
          <w:rFonts w:asciiTheme="minorHAnsi" w:hAnsiTheme="minorHAnsi" w:cstheme="minorHAnsi"/>
          <w:lang w:val="en-IE" w:eastAsia="en-GB"/>
        </w:rPr>
      </w:pPr>
      <w:r w:rsidRPr="006C4B1A">
        <w:rPr>
          <w:rFonts w:asciiTheme="minorHAnsi" w:hAnsiTheme="minorHAnsi" w:cstheme="minorHAnsi"/>
          <w:lang w:val="en-IE" w:eastAsia="en-GB"/>
        </w:rPr>
        <w:t>Leading on preparing welcome packs, and on issuing thank you letters and receipts to all the donations received regularly.</w:t>
      </w:r>
    </w:p>
    <w:p w14:paraId="3276E012" w14:textId="77777777" w:rsidR="006C4B1A" w:rsidRPr="006C4B1A" w:rsidRDefault="006C4B1A" w:rsidP="006C4B1A">
      <w:pPr>
        <w:numPr>
          <w:ilvl w:val="0"/>
          <w:numId w:val="26"/>
        </w:numPr>
        <w:contextualSpacing/>
        <w:rPr>
          <w:rFonts w:asciiTheme="minorHAnsi" w:hAnsiTheme="minorHAnsi" w:cstheme="minorHAnsi"/>
          <w:lang w:val="en-IE" w:eastAsia="en-GB"/>
        </w:rPr>
      </w:pPr>
      <w:r w:rsidRPr="006C4B1A">
        <w:rPr>
          <w:rFonts w:asciiTheme="minorHAnsi" w:hAnsiTheme="minorHAnsi" w:cstheme="minorHAnsi"/>
          <w:lang w:val="en-IE" w:eastAsia="en-GB"/>
        </w:rPr>
        <w:t xml:space="preserve">Undertake specific tasks and projects as directed by the Senior Donor Development Manager </w:t>
      </w:r>
    </w:p>
    <w:p w14:paraId="157EF0CD" w14:textId="77777777" w:rsidR="006C4B1A" w:rsidRPr="006C4B1A" w:rsidRDefault="006C4B1A" w:rsidP="006C4B1A">
      <w:pPr>
        <w:ind w:left="720"/>
        <w:contextualSpacing/>
        <w:rPr>
          <w:rFonts w:asciiTheme="minorHAnsi" w:hAnsiTheme="minorHAnsi" w:cstheme="minorHAnsi"/>
          <w:lang w:val="en-IE" w:eastAsia="en-GB"/>
        </w:rPr>
      </w:pPr>
    </w:p>
    <w:p w14:paraId="675B42B4" w14:textId="331AEF9F" w:rsidR="004B0CAA" w:rsidRDefault="004B0CAA" w:rsidP="00F54F85">
      <w:pPr>
        <w:ind w:left="720"/>
        <w:contextualSpacing/>
        <w:rPr>
          <w:rFonts w:asciiTheme="minorHAnsi" w:hAnsiTheme="minorHAnsi" w:cstheme="minorHAnsi"/>
          <w:lang w:val="en-GB" w:eastAsia="en-GB"/>
        </w:rPr>
      </w:pPr>
    </w:p>
    <w:p w14:paraId="2B6786BF" w14:textId="77777777" w:rsidR="004B0CAA" w:rsidRPr="006D3C91" w:rsidRDefault="004B0CAA" w:rsidP="00F54F85">
      <w:pPr>
        <w:ind w:left="720"/>
        <w:contextualSpacing/>
        <w:rPr>
          <w:rFonts w:asciiTheme="minorHAnsi" w:hAnsiTheme="minorHAnsi" w:cstheme="minorHAnsi"/>
          <w:lang w:val="en-GB" w:eastAsia="en-GB"/>
        </w:rPr>
      </w:pPr>
    </w:p>
    <w:p w14:paraId="2CB1DF10" w14:textId="77777777" w:rsidR="007F4A53" w:rsidRPr="006D3C91" w:rsidRDefault="00502272" w:rsidP="00502272">
      <w:pPr>
        <w:spacing w:after="200" w:line="276" w:lineRule="auto"/>
        <w:rPr>
          <w:rFonts w:asciiTheme="minorHAnsi" w:eastAsiaTheme="minorHAnsi" w:hAnsiTheme="minorHAnsi" w:cstheme="minorHAnsi"/>
          <w:lang w:val="en-IE"/>
        </w:rPr>
      </w:pPr>
      <w:r w:rsidRPr="006D3C91">
        <w:rPr>
          <w:rFonts w:asciiTheme="minorHAnsi" w:eastAsiaTheme="minorHAnsi" w:hAnsiTheme="minorHAnsi" w:cstheme="minorHAnsi"/>
          <w:noProof/>
        </w:rPr>
        <mc:AlternateContent>
          <mc:Choice Requires="wps">
            <w:drawing>
              <wp:anchor distT="0" distB="0" distL="114300" distR="114300" simplePos="0" relativeHeight="251665408" behindDoc="0" locked="0" layoutInCell="1" allowOverlap="1" wp14:anchorId="5BAA2B9D" wp14:editId="2A580B91">
                <wp:simplePos x="0" y="0"/>
                <wp:positionH relativeFrom="margin">
                  <wp:align>center</wp:align>
                </wp:positionH>
                <wp:positionV relativeFrom="paragraph">
                  <wp:posOffset>381000</wp:posOffset>
                </wp:positionV>
                <wp:extent cx="6372225" cy="9525"/>
                <wp:effectExtent l="19050" t="19050" r="28575"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9525"/>
                        </a:xfrm>
                        <a:prstGeom prst="line">
                          <a:avLst/>
                        </a:prstGeom>
                        <a:noFill/>
                        <a:ln w="38100" algn="ctr">
                          <a:solidFill>
                            <a:srgbClr val="C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3A1806AD" id="Straight Connector 4"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0pt" to="501.7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" strokecolor="#c00000" strokeweight="3pt">
                <v:stroke joinstyle="miter"/>
                <v:shadow color="#823b0b" opacity=".5" offset="1pt"/>
                <w10:wrap anchorx="margin"/>
              </v:line>
            </w:pict>
          </mc:Fallback>
        </mc:AlternateContent>
      </w:r>
      <w:r w:rsidRPr="006D3C91">
        <w:rPr>
          <w:rFonts w:asciiTheme="minorHAnsi" w:eastAsiaTheme="minorHAnsi" w:hAnsiTheme="minorHAnsi" w:cstheme="minorHAnsi"/>
          <w:lang w:val="en-IE"/>
        </w:rPr>
        <w:t>Personal Specifications</w:t>
      </w:r>
    </w:p>
    <w:p w14:paraId="633A8F83" w14:textId="77777777" w:rsidR="006C4B1A" w:rsidRPr="006C4B1A" w:rsidRDefault="006C4B1A" w:rsidP="006C4B1A">
      <w:pPr>
        <w:ind w:left="720"/>
        <w:contextualSpacing/>
        <w:rPr>
          <w:rFonts w:asciiTheme="minorHAnsi" w:hAnsiTheme="minorHAnsi" w:cstheme="minorHAnsi"/>
          <w:lang w:val="en-IE" w:eastAsia="en-GB"/>
        </w:rPr>
      </w:pPr>
    </w:p>
    <w:p w14:paraId="22A44AFD" w14:textId="77777777" w:rsidR="006C4B1A" w:rsidRPr="006C4B1A" w:rsidRDefault="006C4B1A" w:rsidP="006C4B1A">
      <w:pPr>
        <w:numPr>
          <w:ilvl w:val="0"/>
          <w:numId w:val="27"/>
        </w:numPr>
        <w:contextualSpacing/>
        <w:rPr>
          <w:rFonts w:asciiTheme="minorHAnsi" w:hAnsiTheme="minorHAnsi" w:cstheme="minorHAnsi"/>
          <w:lang w:val="en-IE" w:eastAsia="en-GB"/>
        </w:rPr>
      </w:pPr>
      <w:r w:rsidRPr="006C4B1A">
        <w:rPr>
          <w:rFonts w:asciiTheme="minorHAnsi" w:hAnsiTheme="minorHAnsi" w:cstheme="minorHAnsi"/>
          <w:lang w:val="en-IE" w:eastAsia="en-GB"/>
        </w:rPr>
        <w:t>Excellent communication with Donor care and Telemarketing skills</w:t>
      </w:r>
    </w:p>
    <w:p w14:paraId="13DDA35B" w14:textId="77777777" w:rsidR="006C4B1A" w:rsidRPr="006C4B1A" w:rsidRDefault="006C4B1A" w:rsidP="006C4B1A">
      <w:pPr>
        <w:numPr>
          <w:ilvl w:val="0"/>
          <w:numId w:val="27"/>
        </w:numPr>
        <w:contextualSpacing/>
        <w:rPr>
          <w:rFonts w:asciiTheme="minorHAnsi" w:hAnsiTheme="minorHAnsi" w:cstheme="minorHAnsi"/>
          <w:lang w:val="en-IE" w:eastAsia="en-GB"/>
        </w:rPr>
      </w:pPr>
      <w:r w:rsidRPr="006C4B1A">
        <w:rPr>
          <w:rFonts w:asciiTheme="minorHAnsi" w:hAnsiTheme="minorHAnsi" w:cstheme="minorHAnsi"/>
          <w:lang w:val="en-IE" w:eastAsia="en-GB"/>
        </w:rPr>
        <w:t>Ability to meet deadlines and targets</w:t>
      </w:r>
    </w:p>
    <w:p w14:paraId="38D08C90" w14:textId="77777777" w:rsidR="006C4B1A" w:rsidRPr="006C4B1A" w:rsidRDefault="006C4B1A" w:rsidP="006C4B1A">
      <w:pPr>
        <w:numPr>
          <w:ilvl w:val="0"/>
          <w:numId w:val="27"/>
        </w:numPr>
        <w:contextualSpacing/>
        <w:rPr>
          <w:rFonts w:asciiTheme="minorHAnsi" w:hAnsiTheme="minorHAnsi" w:cstheme="minorHAnsi"/>
          <w:lang w:val="en-IE" w:eastAsia="en-GB"/>
        </w:rPr>
      </w:pPr>
      <w:r w:rsidRPr="006C4B1A">
        <w:rPr>
          <w:rFonts w:asciiTheme="minorHAnsi" w:hAnsiTheme="minorHAnsi" w:cstheme="minorHAnsi"/>
          <w:lang w:val="en-IE" w:eastAsia="en-GB"/>
        </w:rPr>
        <w:t>Proficient in MS Office applications</w:t>
      </w:r>
    </w:p>
    <w:p w14:paraId="33AD3420" w14:textId="25EFA9A6" w:rsidR="006C4B1A" w:rsidRDefault="006C4B1A" w:rsidP="006C4B1A">
      <w:pPr>
        <w:numPr>
          <w:ilvl w:val="0"/>
          <w:numId w:val="27"/>
        </w:numPr>
        <w:contextualSpacing/>
        <w:rPr>
          <w:rFonts w:asciiTheme="minorHAnsi" w:hAnsiTheme="minorHAnsi" w:cstheme="minorHAnsi"/>
          <w:lang w:val="en-IE" w:eastAsia="en-GB"/>
        </w:rPr>
      </w:pPr>
      <w:r w:rsidRPr="006C4B1A">
        <w:rPr>
          <w:rFonts w:asciiTheme="minorHAnsi" w:hAnsiTheme="minorHAnsi" w:cstheme="minorHAnsi"/>
          <w:lang w:val="en-IE" w:eastAsia="en-GB"/>
        </w:rPr>
        <w:t>Good interpersonal skills</w:t>
      </w:r>
    </w:p>
    <w:p w14:paraId="16B571DD" w14:textId="77777777" w:rsidR="006C4B1A" w:rsidRPr="006C4B1A" w:rsidRDefault="006C4B1A" w:rsidP="006C4B1A">
      <w:pPr>
        <w:numPr>
          <w:ilvl w:val="0"/>
          <w:numId w:val="27"/>
        </w:numPr>
        <w:contextualSpacing/>
        <w:rPr>
          <w:rFonts w:asciiTheme="minorHAnsi" w:hAnsiTheme="minorHAnsi" w:cstheme="minorHAnsi"/>
          <w:lang w:val="en-IE" w:eastAsia="en-GB"/>
        </w:rPr>
      </w:pPr>
      <w:r w:rsidRPr="006C4B1A">
        <w:rPr>
          <w:rFonts w:asciiTheme="minorHAnsi" w:hAnsiTheme="minorHAnsi" w:cstheme="minorHAnsi"/>
          <w:lang w:val="en-IE" w:eastAsia="en-GB"/>
        </w:rPr>
        <w:t>Good command of written and spoken English</w:t>
      </w:r>
    </w:p>
    <w:p w14:paraId="49DDF4A4" w14:textId="77777777" w:rsidR="006C4B1A" w:rsidRPr="006C4B1A" w:rsidRDefault="006C4B1A" w:rsidP="006C4B1A">
      <w:pPr>
        <w:numPr>
          <w:ilvl w:val="0"/>
          <w:numId w:val="27"/>
        </w:numPr>
        <w:contextualSpacing/>
        <w:rPr>
          <w:rFonts w:asciiTheme="minorHAnsi" w:hAnsiTheme="minorHAnsi" w:cstheme="minorHAnsi"/>
          <w:lang w:val="en-IE" w:eastAsia="en-GB"/>
        </w:rPr>
      </w:pPr>
      <w:r w:rsidRPr="006C4B1A">
        <w:rPr>
          <w:rFonts w:asciiTheme="minorHAnsi" w:hAnsiTheme="minorHAnsi" w:cstheme="minorHAnsi"/>
          <w:lang w:val="en-IE" w:eastAsia="en-GB"/>
        </w:rPr>
        <w:t>Results oriented</w:t>
      </w:r>
    </w:p>
    <w:p w14:paraId="39EC265B" w14:textId="77777777" w:rsidR="008472AD" w:rsidRPr="006D3C91" w:rsidRDefault="008472AD" w:rsidP="008472AD">
      <w:pPr>
        <w:pStyle w:val="ListParagraph"/>
        <w:spacing w:after="200" w:line="276" w:lineRule="auto"/>
        <w:ind w:left="1080"/>
        <w:rPr>
          <w:rFonts w:asciiTheme="minorHAnsi" w:eastAsiaTheme="minorHAnsi" w:hAnsiTheme="minorHAnsi" w:cstheme="minorHAnsi"/>
          <w:lang w:val="en-IE"/>
        </w:rPr>
      </w:pPr>
    </w:p>
    <w:p w14:paraId="10AF06C4" w14:textId="77777777" w:rsidR="00601C8C" w:rsidRPr="006D3C91" w:rsidRDefault="00601C8C" w:rsidP="00502272">
      <w:pPr>
        <w:rPr>
          <w:rFonts w:asciiTheme="minorHAnsi" w:hAnsiTheme="minorHAnsi" w:cstheme="minorHAnsi"/>
          <w:u w:val="single"/>
          <w:lang w:val="en-GB"/>
        </w:rPr>
      </w:pPr>
    </w:p>
    <w:p w14:paraId="40EB6ECC" w14:textId="77777777" w:rsidR="00502272" w:rsidRPr="006D3C91" w:rsidRDefault="00502272" w:rsidP="00502272">
      <w:pPr>
        <w:spacing w:after="200" w:line="276" w:lineRule="auto"/>
        <w:rPr>
          <w:rFonts w:asciiTheme="minorHAnsi" w:eastAsiaTheme="minorHAnsi" w:hAnsiTheme="minorHAnsi" w:cstheme="minorHAnsi"/>
          <w:lang w:val="en-IE"/>
        </w:rPr>
      </w:pPr>
      <w:r w:rsidRPr="006D3C91">
        <w:rPr>
          <w:rFonts w:asciiTheme="minorHAnsi" w:eastAsiaTheme="minorHAnsi" w:hAnsiTheme="minorHAnsi" w:cstheme="minorHAnsi"/>
          <w:noProof/>
        </w:rPr>
        <w:lastRenderedPageBreak/>
        <mc:AlternateContent>
          <mc:Choice Requires="wps">
            <w:drawing>
              <wp:anchor distT="0" distB="0" distL="114300" distR="114300" simplePos="0" relativeHeight="251669504" behindDoc="0" locked="0" layoutInCell="1" allowOverlap="1" wp14:anchorId="194D1CC9" wp14:editId="3E561D37">
                <wp:simplePos x="0" y="0"/>
                <wp:positionH relativeFrom="margin">
                  <wp:align>center</wp:align>
                </wp:positionH>
                <wp:positionV relativeFrom="paragraph">
                  <wp:posOffset>228600</wp:posOffset>
                </wp:positionV>
                <wp:extent cx="6372225" cy="9525"/>
                <wp:effectExtent l="19050" t="19050" r="28575" b="2857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9525"/>
                        </a:xfrm>
                        <a:prstGeom prst="line">
                          <a:avLst/>
                        </a:prstGeom>
                        <a:noFill/>
                        <a:ln w="38100" algn="ctr">
                          <a:solidFill>
                            <a:srgbClr val="C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0CA3A24C" id="Straight Connector 8"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8pt" to="501.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" strokecolor="#c00000" strokeweight="3pt">
                <v:stroke joinstyle="miter"/>
                <v:shadow color="#823b0b" opacity=".5" offset="1pt"/>
                <w10:wrap anchorx="margin"/>
              </v:line>
            </w:pict>
          </mc:Fallback>
        </mc:AlternateContent>
      </w:r>
      <w:r w:rsidRPr="006D3C91">
        <w:rPr>
          <w:rFonts w:asciiTheme="minorHAnsi" w:eastAsiaTheme="minorHAnsi" w:hAnsiTheme="minorHAnsi" w:cstheme="minorHAnsi"/>
          <w:lang w:val="en-IE"/>
        </w:rPr>
        <w:t xml:space="preserve">Experience: </w:t>
      </w:r>
    </w:p>
    <w:p w14:paraId="0A39FDED" w14:textId="77777777" w:rsidR="006C4B1A" w:rsidRPr="006C4B1A" w:rsidRDefault="006C4B1A" w:rsidP="006C4B1A">
      <w:pPr>
        <w:ind w:left="720"/>
        <w:contextualSpacing/>
        <w:rPr>
          <w:rFonts w:asciiTheme="minorHAnsi" w:hAnsiTheme="minorHAnsi" w:cstheme="minorHAnsi"/>
          <w:b/>
          <w:u w:val="single"/>
          <w:lang w:val="en-IE" w:eastAsia="en-GB"/>
        </w:rPr>
      </w:pPr>
      <w:r w:rsidRPr="006C4B1A">
        <w:rPr>
          <w:rFonts w:asciiTheme="minorHAnsi" w:hAnsiTheme="minorHAnsi" w:cstheme="minorHAnsi"/>
          <w:b/>
          <w:u w:val="single"/>
          <w:lang w:val="en-IE" w:eastAsia="en-GB"/>
        </w:rPr>
        <w:t xml:space="preserve">Desirable: </w:t>
      </w:r>
    </w:p>
    <w:p w14:paraId="6DCF1841" w14:textId="77777777" w:rsidR="006C4B1A" w:rsidRPr="006C4B1A" w:rsidRDefault="006C4B1A" w:rsidP="006C4B1A">
      <w:pPr>
        <w:numPr>
          <w:ilvl w:val="0"/>
          <w:numId w:val="28"/>
        </w:numPr>
        <w:contextualSpacing/>
        <w:rPr>
          <w:rFonts w:asciiTheme="minorHAnsi" w:hAnsiTheme="minorHAnsi" w:cstheme="minorHAnsi"/>
          <w:lang w:val="en-IE" w:eastAsia="en-GB"/>
        </w:rPr>
      </w:pPr>
      <w:r w:rsidRPr="006C4B1A">
        <w:rPr>
          <w:rFonts w:asciiTheme="minorHAnsi" w:hAnsiTheme="minorHAnsi" w:cstheme="minorHAnsi"/>
          <w:lang w:val="en-IE" w:eastAsia="en-GB"/>
        </w:rPr>
        <w:t>1 year experience in fundraising or in tele-fundraising.</w:t>
      </w:r>
    </w:p>
    <w:p w14:paraId="3CE2676E" w14:textId="77777777" w:rsidR="006C4B1A" w:rsidRPr="006C4B1A" w:rsidRDefault="006C4B1A" w:rsidP="006C4B1A">
      <w:pPr>
        <w:numPr>
          <w:ilvl w:val="0"/>
          <w:numId w:val="28"/>
        </w:numPr>
        <w:contextualSpacing/>
        <w:rPr>
          <w:rFonts w:asciiTheme="minorHAnsi" w:hAnsiTheme="minorHAnsi" w:cstheme="minorHAnsi"/>
          <w:lang w:val="en-IE" w:eastAsia="en-GB"/>
        </w:rPr>
      </w:pPr>
      <w:r w:rsidRPr="006C4B1A">
        <w:rPr>
          <w:rFonts w:asciiTheme="minorHAnsi" w:hAnsiTheme="minorHAnsi" w:cstheme="minorHAnsi"/>
          <w:lang w:val="en-IE" w:eastAsia="en-GB"/>
        </w:rPr>
        <w:t xml:space="preserve">Experience in </w:t>
      </w:r>
      <w:proofErr w:type="spellStart"/>
      <w:r w:rsidRPr="006C4B1A">
        <w:rPr>
          <w:rFonts w:asciiTheme="minorHAnsi" w:hAnsiTheme="minorHAnsi" w:cstheme="minorHAnsi"/>
          <w:lang w:val="en-IE" w:eastAsia="en-GB"/>
        </w:rPr>
        <w:t>Blackbaud</w:t>
      </w:r>
      <w:proofErr w:type="spellEnd"/>
      <w:r w:rsidRPr="006C4B1A">
        <w:rPr>
          <w:rFonts w:asciiTheme="minorHAnsi" w:hAnsiTheme="minorHAnsi" w:cstheme="minorHAnsi"/>
          <w:lang w:val="en-IE" w:eastAsia="en-GB"/>
        </w:rPr>
        <w:t xml:space="preserve"> Fundraising CRM would be an advantage.</w:t>
      </w:r>
    </w:p>
    <w:p w14:paraId="54A6BD81" w14:textId="77777777" w:rsidR="006C4B1A" w:rsidRPr="006C4B1A" w:rsidRDefault="006C4B1A" w:rsidP="006C4B1A">
      <w:pPr>
        <w:ind w:left="720"/>
        <w:contextualSpacing/>
        <w:rPr>
          <w:rFonts w:asciiTheme="minorHAnsi" w:hAnsiTheme="minorHAnsi" w:cstheme="minorHAnsi"/>
          <w:lang w:val="en-IE" w:eastAsia="en-GB"/>
        </w:rPr>
      </w:pPr>
    </w:p>
    <w:p w14:paraId="40C05D40" w14:textId="41568959" w:rsidR="00C80B1F" w:rsidRPr="00543F6C" w:rsidRDefault="006C4B1A" w:rsidP="00543F6C">
      <w:pPr>
        <w:ind w:left="720"/>
        <w:contextualSpacing/>
        <w:rPr>
          <w:rFonts w:asciiTheme="minorHAnsi" w:hAnsiTheme="minorHAnsi" w:cstheme="minorHAnsi"/>
          <w:b/>
          <w:lang w:val="en-IE" w:eastAsia="en-GB"/>
        </w:rPr>
      </w:pPr>
      <w:r w:rsidRPr="006C4B1A">
        <w:rPr>
          <w:rFonts w:asciiTheme="minorHAnsi" w:hAnsiTheme="minorHAnsi" w:cstheme="minorHAnsi"/>
          <w:b/>
          <w:lang w:val="en-IE" w:eastAsia="en-GB"/>
        </w:rPr>
        <w:t xml:space="preserve"> </w:t>
      </w:r>
      <w:bookmarkStart w:id="0" w:name="_GoBack"/>
      <w:bookmarkEnd w:id="0"/>
    </w:p>
    <w:sectPr w:rsidR="00C80B1F" w:rsidRPr="00543F6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DEB03" w14:textId="77777777" w:rsidR="00816808" w:rsidRDefault="00816808" w:rsidP="00502272">
      <w:r>
        <w:separator/>
      </w:r>
    </w:p>
  </w:endnote>
  <w:endnote w:type="continuationSeparator" w:id="0">
    <w:p w14:paraId="5630D002" w14:textId="77777777" w:rsidR="00816808" w:rsidRDefault="00816808" w:rsidP="00502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randon Grotesque Light">
    <w:altName w:val="Corbel"/>
    <w:panose1 w:val="020B0303020203060202"/>
    <w:charset w:val="00"/>
    <w:family w:val="swiss"/>
    <w:notTrueType/>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17CE2" w14:textId="0473AB0D" w:rsidR="00D53B7C" w:rsidRPr="006D3C91" w:rsidRDefault="00D53B7C">
    <w:pPr>
      <w:pStyle w:val="Footer"/>
      <w:rPr>
        <w:rFonts w:asciiTheme="minorHAnsi" w:hAnsiTheme="minorHAnsi" w:cstheme="minorHAnsi"/>
        <w:lang w:val="en-IE"/>
      </w:rPr>
    </w:pPr>
    <w:r w:rsidRPr="006D3C91">
      <w:rPr>
        <w:rFonts w:asciiTheme="minorHAnsi" w:hAnsiTheme="minorHAnsi" w:cstheme="minorHAnsi"/>
        <w:lang w:val="en-IE"/>
      </w:rPr>
      <w:t xml:space="preserve">Donor Care Officer </w:t>
    </w:r>
    <w:r w:rsidRPr="006D3C91">
      <w:rPr>
        <w:rFonts w:asciiTheme="minorHAnsi" w:hAnsiTheme="minorHAnsi" w:cstheme="minorHAnsi"/>
        <w:lang w:val="en-IE"/>
      </w:rPr>
      <w:tab/>
    </w:r>
    <w:r w:rsidRPr="006D3C91">
      <w:rPr>
        <w:rFonts w:asciiTheme="minorHAnsi" w:hAnsiTheme="minorHAnsi" w:cstheme="minorHAnsi"/>
        <w:lang w:val="en-IE"/>
      </w:rPr>
      <w:tab/>
      <w:t xml:space="preserve">Sept 2020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57CC9" w14:textId="77777777" w:rsidR="00816808" w:rsidRDefault="00816808" w:rsidP="00502272">
      <w:r>
        <w:separator/>
      </w:r>
    </w:p>
  </w:footnote>
  <w:footnote w:type="continuationSeparator" w:id="0">
    <w:p w14:paraId="10ABEEDB" w14:textId="77777777" w:rsidR="00816808" w:rsidRDefault="00816808" w:rsidP="00502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5C4CC" w14:textId="52F5637D" w:rsidR="00502272" w:rsidRDefault="00CD6873">
    <w:pPr>
      <w:pStyle w:val="Header"/>
    </w:pPr>
    <w:r w:rsidRPr="00CD6873">
      <w:rPr>
        <w:noProof/>
      </w:rPr>
      <w:drawing>
        <wp:inline distT="0" distB="0" distL="0" distR="0" wp14:anchorId="01675C06" wp14:editId="3BB3C67B">
          <wp:extent cx="1327150" cy="76566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51285" cy="7795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843"/>
    <w:multiLevelType w:val="hybridMultilevel"/>
    <w:tmpl w:val="024EC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B2275"/>
    <w:multiLevelType w:val="hybridMultilevel"/>
    <w:tmpl w:val="1110C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1E3E60"/>
    <w:multiLevelType w:val="hybridMultilevel"/>
    <w:tmpl w:val="4C20F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A3A0D"/>
    <w:multiLevelType w:val="hybridMultilevel"/>
    <w:tmpl w:val="F7CAACCC"/>
    <w:lvl w:ilvl="0" w:tplc="550AF4A4">
      <w:start w:val="1"/>
      <w:numFmt w:val="bullet"/>
      <w:lvlText w:val="-"/>
      <w:lvlJc w:val="left"/>
      <w:pPr>
        <w:ind w:left="720" w:hanging="360"/>
      </w:pPr>
      <w:rPr>
        <w:rFonts w:ascii="Trebuchet MS" w:eastAsia="Times New Roman" w:hAnsi="Trebuchet M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3E3775"/>
    <w:multiLevelType w:val="hybridMultilevel"/>
    <w:tmpl w:val="9F669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8421F8"/>
    <w:multiLevelType w:val="hybridMultilevel"/>
    <w:tmpl w:val="5EB271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8581735"/>
    <w:multiLevelType w:val="hybridMultilevel"/>
    <w:tmpl w:val="01E055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8E24EF5"/>
    <w:multiLevelType w:val="multilevel"/>
    <w:tmpl w:val="D6F4FA4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9865C63"/>
    <w:multiLevelType w:val="hybridMultilevel"/>
    <w:tmpl w:val="2ADA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B11A1"/>
    <w:multiLevelType w:val="hybridMultilevel"/>
    <w:tmpl w:val="2438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26D2B"/>
    <w:multiLevelType w:val="multilevel"/>
    <w:tmpl w:val="D6F4FA4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81A3A42"/>
    <w:multiLevelType w:val="hybridMultilevel"/>
    <w:tmpl w:val="DE34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4655D"/>
    <w:multiLevelType w:val="hybridMultilevel"/>
    <w:tmpl w:val="13BC5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3F331F"/>
    <w:multiLevelType w:val="hybridMultilevel"/>
    <w:tmpl w:val="4F1E8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492D4F"/>
    <w:multiLevelType w:val="hybridMultilevel"/>
    <w:tmpl w:val="8F845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DF192C"/>
    <w:multiLevelType w:val="hybridMultilevel"/>
    <w:tmpl w:val="E5D6CB36"/>
    <w:lvl w:ilvl="0" w:tplc="7B3C0A5C">
      <w:numFmt w:val="bullet"/>
      <w:lvlText w:val="-"/>
      <w:lvlJc w:val="left"/>
      <w:pPr>
        <w:ind w:left="720" w:hanging="360"/>
      </w:pPr>
      <w:rPr>
        <w:rFonts w:ascii="Brandon Grotesque Light" w:eastAsiaTheme="minorHAnsi" w:hAnsi="Brandon Grotesqu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D723D0"/>
    <w:multiLevelType w:val="hybridMultilevel"/>
    <w:tmpl w:val="3B105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6343B7"/>
    <w:multiLevelType w:val="hybridMultilevel"/>
    <w:tmpl w:val="085853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8421BE"/>
    <w:multiLevelType w:val="hybridMultilevel"/>
    <w:tmpl w:val="7CDEC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DE504A"/>
    <w:multiLevelType w:val="hybridMultilevel"/>
    <w:tmpl w:val="6E7C13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37453EA"/>
    <w:multiLevelType w:val="hybridMultilevel"/>
    <w:tmpl w:val="F4AACF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F701C70"/>
    <w:multiLevelType w:val="hybridMultilevel"/>
    <w:tmpl w:val="6F5210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1EE2DBD"/>
    <w:multiLevelType w:val="hybridMultilevel"/>
    <w:tmpl w:val="BEBCB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294047D"/>
    <w:multiLevelType w:val="hybridMultilevel"/>
    <w:tmpl w:val="B498A9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8E315F4"/>
    <w:multiLevelType w:val="hybridMultilevel"/>
    <w:tmpl w:val="D9808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CC647B"/>
    <w:multiLevelType w:val="hybridMultilevel"/>
    <w:tmpl w:val="6922CF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CD7531F"/>
    <w:multiLevelType w:val="hybridMultilevel"/>
    <w:tmpl w:val="35A207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AA60D5C"/>
    <w:multiLevelType w:val="hybridMultilevel"/>
    <w:tmpl w:val="4872BB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4"/>
  </w:num>
  <w:num w:numId="4">
    <w:abstractNumId w:val="17"/>
  </w:num>
  <w:num w:numId="5">
    <w:abstractNumId w:val="6"/>
  </w:num>
  <w:num w:numId="6">
    <w:abstractNumId w:val="20"/>
  </w:num>
  <w:num w:numId="7">
    <w:abstractNumId w:val="7"/>
  </w:num>
  <w:num w:numId="8">
    <w:abstractNumId w:val="2"/>
  </w:num>
  <w:num w:numId="9">
    <w:abstractNumId w:val="8"/>
  </w:num>
  <w:num w:numId="10">
    <w:abstractNumId w:val="0"/>
  </w:num>
  <w:num w:numId="11">
    <w:abstractNumId w:val="16"/>
  </w:num>
  <w:num w:numId="12">
    <w:abstractNumId w:val="12"/>
  </w:num>
  <w:num w:numId="13">
    <w:abstractNumId w:val="13"/>
  </w:num>
  <w:num w:numId="14">
    <w:abstractNumId w:val="5"/>
  </w:num>
  <w:num w:numId="15">
    <w:abstractNumId w:val="3"/>
  </w:num>
  <w:num w:numId="16">
    <w:abstractNumId w:val="23"/>
  </w:num>
  <w:num w:numId="17">
    <w:abstractNumId w:val="9"/>
  </w:num>
  <w:num w:numId="18">
    <w:abstractNumId w:val="1"/>
  </w:num>
  <w:num w:numId="19">
    <w:abstractNumId w:val="11"/>
  </w:num>
  <w:num w:numId="20">
    <w:abstractNumId w:val="24"/>
  </w:num>
  <w:num w:numId="21">
    <w:abstractNumId w:val="15"/>
  </w:num>
  <w:num w:numId="22">
    <w:abstractNumId w:val="10"/>
  </w:num>
  <w:num w:numId="23">
    <w:abstractNumId w:val="22"/>
  </w:num>
  <w:num w:numId="24">
    <w:abstractNumId w:val="18"/>
  </w:num>
  <w:num w:numId="25">
    <w:abstractNumId w:val="25"/>
  </w:num>
  <w:num w:numId="26">
    <w:abstractNumId w:val="26"/>
  </w:num>
  <w:num w:numId="27">
    <w:abstractNumId w:val="2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81"/>
    <w:rsid w:val="00030114"/>
    <w:rsid w:val="000423C4"/>
    <w:rsid w:val="00063100"/>
    <w:rsid w:val="000957BD"/>
    <w:rsid w:val="000977A4"/>
    <w:rsid w:val="000A5E1E"/>
    <w:rsid w:val="000B05CC"/>
    <w:rsid w:val="000D30B7"/>
    <w:rsid w:val="000E2ACD"/>
    <w:rsid w:val="000F38D2"/>
    <w:rsid w:val="000F6309"/>
    <w:rsid w:val="00130847"/>
    <w:rsid w:val="00134751"/>
    <w:rsid w:val="00147233"/>
    <w:rsid w:val="001566ED"/>
    <w:rsid w:val="001715C8"/>
    <w:rsid w:val="001B4BE0"/>
    <w:rsid w:val="001D1D37"/>
    <w:rsid w:val="001D4148"/>
    <w:rsid w:val="001F1065"/>
    <w:rsid w:val="001F788B"/>
    <w:rsid w:val="00247D6B"/>
    <w:rsid w:val="002866E8"/>
    <w:rsid w:val="002B3BA1"/>
    <w:rsid w:val="002D7A41"/>
    <w:rsid w:val="002F40EA"/>
    <w:rsid w:val="00303150"/>
    <w:rsid w:val="00313D12"/>
    <w:rsid w:val="00326721"/>
    <w:rsid w:val="00345F1E"/>
    <w:rsid w:val="00347A1A"/>
    <w:rsid w:val="00366AC9"/>
    <w:rsid w:val="00387C5F"/>
    <w:rsid w:val="003F779A"/>
    <w:rsid w:val="00410692"/>
    <w:rsid w:val="0043051C"/>
    <w:rsid w:val="004343F9"/>
    <w:rsid w:val="00436A2A"/>
    <w:rsid w:val="00464FEC"/>
    <w:rsid w:val="00466478"/>
    <w:rsid w:val="00474722"/>
    <w:rsid w:val="00477374"/>
    <w:rsid w:val="004A0DBF"/>
    <w:rsid w:val="004B0CAA"/>
    <w:rsid w:val="004D7769"/>
    <w:rsid w:val="00502272"/>
    <w:rsid w:val="0050600B"/>
    <w:rsid w:val="005158ED"/>
    <w:rsid w:val="00515F82"/>
    <w:rsid w:val="00522FA9"/>
    <w:rsid w:val="00526834"/>
    <w:rsid w:val="0054361D"/>
    <w:rsid w:val="00543F6C"/>
    <w:rsid w:val="00563BB6"/>
    <w:rsid w:val="005676C9"/>
    <w:rsid w:val="005718CE"/>
    <w:rsid w:val="005732EB"/>
    <w:rsid w:val="0058413B"/>
    <w:rsid w:val="005859E5"/>
    <w:rsid w:val="00593153"/>
    <w:rsid w:val="005C1474"/>
    <w:rsid w:val="005D5A16"/>
    <w:rsid w:val="005D63B6"/>
    <w:rsid w:val="005F4415"/>
    <w:rsid w:val="00601C8C"/>
    <w:rsid w:val="0060492E"/>
    <w:rsid w:val="00610287"/>
    <w:rsid w:val="006238C3"/>
    <w:rsid w:val="00631946"/>
    <w:rsid w:val="006438DE"/>
    <w:rsid w:val="0065170C"/>
    <w:rsid w:val="006A658C"/>
    <w:rsid w:val="006C4B1A"/>
    <w:rsid w:val="006C66E6"/>
    <w:rsid w:val="006D3C91"/>
    <w:rsid w:val="006E2474"/>
    <w:rsid w:val="006E4D05"/>
    <w:rsid w:val="006E71AD"/>
    <w:rsid w:val="007007E4"/>
    <w:rsid w:val="007016C7"/>
    <w:rsid w:val="00776E44"/>
    <w:rsid w:val="00796D12"/>
    <w:rsid w:val="007976F9"/>
    <w:rsid w:val="007D250D"/>
    <w:rsid w:val="007D26C5"/>
    <w:rsid w:val="007F4A53"/>
    <w:rsid w:val="00816808"/>
    <w:rsid w:val="00827C34"/>
    <w:rsid w:val="0084440F"/>
    <w:rsid w:val="008472AD"/>
    <w:rsid w:val="0085663D"/>
    <w:rsid w:val="00862DA9"/>
    <w:rsid w:val="00866641"/>
    <w:rsid w:val="00873581"/>
    <w:rsid w:val="00873D42"/>
    <w:rsid w:val="008B092E"/>
    <w:rsid w:val="008C3FEC"/>
    <w:rsid w:val="008F477D"/>
    <w:rsid w:val="008F4C95"/>
    <w:rsid w:val="00901CEC"/>
    <w:rsid w:val="009061D7"/>
    <w:rsid w:val="00911777"/>
    <w:rsid w:val="00945F45"/>
    <w:rsid w:val="00955D5E"/>
    <w:rsid w:val="009862BD"/>
    <w:rsid w:val="009B32E9"/>
    <w:rsid w:val="009B3A88"/>
    <w:rsid w:val="009D3B04"/>
    <w:rsid w:val="009D6A49"/>
    <w:rsid w:val="009E6B82"/>
    <w:rsid w:val="009F00E1"/>
    <w:rsid w:val="009F3D26"/>
    <w:rsid w:val="00A12384"/>
    <w:rsid w:val="00A155B7"/>
    <w:rsid w:val="00A3407F"/>
    <w:rsid w:val="00A511FE"/>
    <w:rsid w:val="00A62245"/>
    <w:rsid w:val="00A662D5"/>
    <w:rsid w:val="00A75A0A"/>
    <w:rsid w:val="00A85381"/>
    <w:rsid w:val="00A911FD"/>
    <w:rsid w:val="00AA4705"/>
    <w:rsid w:val="00AC1375"/>
    <w:rsid w:val="00AC677E"/>
    <w:rsid w:val="00AD1BF3"/>
    <w:rsid w:val="00B06F81"/>
    <w:rsid w:val="00B30BD1"/>
    <w:rsid w:val="00B52FC4"/>
    <w:rsid w:val="00B61B70"/>
    <w:rsid w:val="00B77EB3"/>
    <w:rsid w:val="00BB75D4"/>
    <w:rsid w:val="00BC4B7D"/>
    <w:rsid w:val="00BD7AB5"/>
    <w:rsid w:val="00BE6298"/>
    <w:rsid w:val="00BF7D86"/>
    <w:rsid w:val="00C80B1F"/>
    <w:rsid w:val="00CD6873"/>
    <w:rsid w:val="00CD7CCA"/>
    <w:rsid w:val="00CF301E"/>
    <w:rsid w:val="00CF414D"/>
    <w:rsid w:val="00D01084"/>
    <w:rsid w:val="00D53B7C"/>
    <w:rsid w:val="00D54426"/>
    <w:rsid w:val="00D6391C"/>
    <w:rsid w:val="00D653B1"/>
    <w:rsid w:val="00DD00F4"/>
    <w:rsid w:val="00E02218"/>
    <w:rsid w:val="00E17A08"/>
    <w:rsid w:val="00E17A91"/>
    <w:rsid w:val="00E20A9B"/>
    <w:rsid w:val="00E27821"/>
    <w:rsid w:val="00E37AB9"/>
    <w:rsid w:val="00E50307"/>
    <w:rsid w:val="00E64A4C"/>
    <w:rsid w:val="00E64B6E"/>
    <w:rsid w:val="00EA695B"/>
    <w:rsid w:val="00ED62C8"/>
    <w:rsid w:val="00EF24DB"/>
    <w:rsid w:val="00EF5E9C"/>
    <w:rsid w:val="00F379B0"/>
    <w:rsid w:val="00F54F85"/>
    <w:rsid w:val="00F57610"/>
    <w:rsid w:val="00F7375B"/>
    <w:rsid w:val="00FC34D9"/>
    <w:rsid w:val="00FE4463"/>
    <w:rsid w:val="00FF2B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CA0E"/>
  <w15:docId w15:val="{D86CB9C5-D82A-4A6F-9A3F-466B3DAF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51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85381"/>
    <w:pPr>
      <w:jc w:val="center"/>
    </w:pPr>
    <w:rPr>
      <w:b/>
      <w:bCs/>
      <w:sz w:val="28"/>
      <w:lang w:val="en-IE"/>
    </w:rPr>
  </w:style>
  <w:style w:type="character" w:customStyle="1" w:styleId="TitleChar">
    <w:name w:val="Title Char"/>
    <w:basedOn w:val="DefaultParagraphFont"/>
    <w:link w:val="Title"/>
    <w:rsid w:val="00A85381"/>
    <w:rPr>
      <w:rFonts w:ascii="Times New Roman" w:eastAsia="Times New Roman" w:hAnsi="Times New Roman" w:cs="Times New Roman"/>
      <w:b/>
      <w:bCs/>
      <w:sz w:val="28"/>
      <w:szCs w:val="24"/>
    </w:rPr>
  </w:style>
  <w:style w:type="paragraph" w:styleId="ListParagraph">
    <w:name w:val="List Paragraph"/>
    <w:basedOn w:val="Normal"/>
    <w:uiPriority w:val="34"/>
    <w:qFormat/>
    <w:rsid w:val="00030114"/>
    <w:pPr>
      <w:ind w:left="720"/>
      <w:contextualSpacing/>
    </w:pPr>
  </w:style>
  <w:style w:type="paragraph" w:styleId="BalloonText">
    <w:name w:val="Balloon Text"/>
    <w:basedOn w:val="Normal"/>
    <w:link w:val="BalloonTextChar"/>
    <w:uiPriority w:val="99"/>
    <w:semiHidden/>
    <w:unhideWhenUsed/>
    <w:rsid w:val="006E71AD"/>
    <w:rPr>
      <w:rFonts w:ascii="Tahoma" w:hAnsi="Tahoma" w:cs="Tahoma"/>
      <w:sz w:val="16"/>
      <w:szCs w:val="16"/>
    </w:rPr>
  </w:style>
  <w:style w:type="character" w:customStyle="1" w:styleId="BalloonTextChar">
    <w:name w:val="Balloon Text Char"/>
    <w:basedOn w:val="DefaultParagraphFont"/>
    <w:link w:val="BalloonText"/>
    <w:uiPriority w:val="99"/>
    <w:semiHidden/>
    <w:rsid w:val="006E71AD"/>
    <w:rPr>
      <w:rFonts w:ascii="Tahoma" w:eastAsia="Times New Roman" w:hAnsi="Tahoma" w:cs="Tahoma"/>
      <w:sz w:val="16"/>
      <w:szCs w:val="16"/>
      <w:lang w:val="en-US"/>
    </w:rPr>
  </w:style>
  <w:style w:type="paragraph" w:styleId="Header">
    <w:name w:val="header"/>
    <w:basedOn w:val="Normal"/>
    <w:link w:val="HeaderChar"/>
    <w:uiPriority w:val="99"/>
    <w:unhideWhenUsed/>
    <w:rsid w:val="00502272"/>
    <w:pPr>
      <w:tabs>
        <w:tab w:val="center" w:pos="4680"/>
        <w:tab w:val="right" w:pos="9360"/>
      </w:tabs>
    </w:pPr>
  </w:style>
  <w:style w:type="character" w:customStyle="1" w:styleId="HeaderChar">
    <w:name w:val="Header Char"/>
    <w:basedOn w:val="DefaultParagraphFont"/>
    <w:link w:val="Header"/>
    <w:uiPriority w:val="99"/>
    <w:rsid w:val="0050227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2272"/>
    <w:pPr>
      <w:tabs>
        <w:tab w:val="center" w:pos="4680"/>
        <w:tab w:val="right" w:pos="9360"/>
      </w:tabs>
    </w:pPr>
  </w:style>
  <w:style w:type="character" w:customStyle="1" w:styleId="FooterChar">
    <w:name w:val="Footer Char"/>
    <w:basedOn w:val="DefaultParagraphFont"/>
    <w:link w:val="Footer"/>
    <w:uiPriority w:val="99"/>
    <w:rsid w:val="00502272"/>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6E4D05"/>
    <w:rPr>
      <w:sz w:val="16"/>
      <w:szCs w:val="16"/>
    </w:rPr>
  </w:style>
  <w:style w:type="paragraph" w:styleId="CommentText">
    <w:name w:val="annotation text"/>
    <w:basedOn w:val="Normal"/>
    <w:link w:val="CommentTextChar"/>
    <w:uiPriority w:val="99"/>
    <w:semiHidden/>
    <w:unhideWhenUsed/>
    <w:rsid w:val="006E4D05"/>
    <w:rPr>
      <w:sz w:val="20"/>
      <w:szCs w:val="20"/>
    </w:rPr>
  </w:style>
  <w:style w:type="character" w:customStyle="1" w:styleId="CommentTextChar">
    <w:name w:val="Comment Text Char"/>
    <w:basedOn w:val="DefaultParagraphFont"/>
    <w:link w:val="CommentText"/>
    <w:uiPriority w:val="99"/>
    <w:semiHidden/>
    <w:rsid w:val="006E4D0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E4D05"/>
    <w:rPr>
      <w:b/>
      <w:bCs/>
    </w:rPr>
  </w:style>
  <w:style w:type="character" w:customStyle="1" w:styleId="CommentSubjectChar">
    <w:name w:val="Comment Subject Char"/>
    <w:basedOn w:val="CommentTextChar"/>
    <w:link w:val="CommentSubject"/>
    <w:uiPriority w:val="99"/>
    <w:semiHidden/>
    <w:rsid w:val="006E4D05"/>
    <w:rPr>
      <w:rFonts w:ascii="Times New Roman" w:eastAsia="Times New Roman" w:hAnsi="Times New Roman" w:cs="Times New Roman"/>
      <w:b/>
      <w:bCs/>
      <w:sz w:val="20"/>
      <w:szCs w:val="20"/>
      <w:lang w:val="en-US"/>
    </w:rPr>
  </w:style>
  <w:style w:type="paragraph" w:customStyle="1" w:styleId="Default">
    <w:name w:val="Default"/>
    <w:rsid w:val="006C4B1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57253">
      <w:bodyDiv w:val="1"/>
      <w:marLeft w:val="0"/>
      <w:marRight w:val="0"/>
      <w:marTop w:val="0"/>
      <w:marBottom w:val="0"/>
      <w:divBdr>
        <w:top w:val="none" w:sz="0" w:space="0" w:color="auto"/>
        <w:left w:val="none" w:sz="0" w:space="0" w:color="auto"/>
        <w:bottom w:val="none" w:sz="0" w:space="0" w:color="auto"/>
        <w:right w:val="none" w:sz="0" w:space="0" w:color="auto"/>
      </w:divBdr>
      <w:divsChild>
        <w:div w:id="2060811783">
          <w:marLeft w:val="0"/>
          <w:marRight w:val="0"/>
          <w:marTop w:val="0"/>
          <w:marBottom w:val="0"/>
          <w:divBdr>
            <w:top w:val="none" w:sz="0" w:space="0" w:color="auto"/>
            <w:left w:val="none" w:sz="0" w:space="0" w:color="auto"/>
            <w:bottom w:val="none" w:sz="0" w:space="0" w:color="auto"/>
            <w:right w:val="none" w:sz="0" w:space="0" w:color="auto"/>
          </w:divBdr>
        </w:div>
      </w:divsChild>
    </w:div>
    <w:div w:id="376122952">
      <w:bodyDiv w:val="1"/>
      <w:marLeft w:val="0"/>
      <w:marRight w:val="0"/>
      <w:marTop w:val="0"/>
      <w:marBottom w:val="0"/>
      <w:divBdr>
        <w:top w:val="none" w:sz="0" w:space="0" w:color="auto"/>
        <w:left w:val="none" w:sz="0" w:space="0" w:color="auto"/>
        <w:bottom w:val="none" w:sz="0" w:space="0" w:color="auto"/>
        <w:right w:val="none" w:sz="0" w:space="0" w:color="auto"/>
      </w:divBdr>
    </w:div>
    <w:div w:id="119596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5B2A5-F5EB-45E1-BCFF-FA74D2FB8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 Loughran</dc:creator>
  <cp:lastModifiedBy>Sarah Darcy</cp:lastModifiedBy>
  <cp:revision>7</cp:revision>
  <cp:lastPrinted>2017-12-05T15:00:00Z</cp:lastPrinted>
  <dcterms:created xsi:type="dcterms:W3CDTF">2020-09-09T16:29:00Z</dcterms:created>
  <dcterms:modified xsi:type="dcterms:W3CDTF">2020-09-11T09:23:00Z</dcterms:modified>
</cp:coreProperties>
</file>