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5051" w14:textId="1DF66B03" w:rsidR="00540057" w:rsidRDefault="002A3882" w:rsidP="002A3882">
      <w:pPr>
        <w:pStyle w:val="BodyText"/>
        <w:ind w:left="3814"/>
        <w:jc w:val="center"/>
        <w:rPr>
          <w:sz w:val="20"/>
        </w:rPr>
      </w:pPr>
      <w:r>
        <w:rPr>
          <w:noProof/>
        </w:rPr>
        <w:drawing>
          <wp:anchor distT="0" distB="0" distL="114300" distR="114300" simplePos="0" relativeHeight="251658240" behindDoc="0" locked="0" layoutInCell="1" allowOverlap="1" wp14:anchorId="58F744E8" wp14:editId="4C2EEF89">
            <wp:simplePos x="0" y="0"/>
            <wp:positionH relativeFrom="margin">
              <wp:posOffset>2031365</wp:posOffset>
            </wp:positionH>
            <wp:positionV relativeFrom="paragraph">
              <wp:posOffset>0</wp:posOffset>
            </wp:positionV>
            <wp:extent cx="1893920" cy="891540"/>
            <wp:effectExtent l="0" t="0" r="0" b="381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920" cy="891540"/>
                    </a:xfrm>
                    <a:prstGeom prst="rect">
                      <a:avLst/>
                    </a:prstGeom>
                    <a:noFill/>
                    <a:ln>
                      <a:noFill/>
                    </a:ln>
                  </pic:spPr>
                </pic:pic>
              </a:graphicData>
            </a:graphic>
          </wp:anchor>
        </w:drawing>
      </w:r>
    </w:p>
    <w:p w14:paraId="2686D54C" w14:textId="14D2C21A" w:rsidR="00540057" w:rsidRDefault="00540057">
      <w:pPr>
        <w:pStyle w:val="BodyText"/>
      </w:pPr>
    </w:p>
    <w:p w14:paraId="1DB17BFC" w14:textId="77777777" w:rsidR="00540057" w:rsidRPr="00336E81" w:rsidRDefault="00540057" w:rsidP="00336E81">
      <w:pPr>
        <w:pStyle w:val="BodyText"/>
        <w:rPr>
          <w:rFonts w:ascii="Poppins" w:hAnsi="Poppins" w:cs="Poppins"/>
        </w:rPr>
      </w:pPr>
    </w:p>
    <w:p w14:paraId="3CEE2EF1" w14:textId="0F8834F7" w:rsidR="00540057" w:rsidRPr="00336E81" w:rsidRDefault="00540057" w:rsidP="00336E81">
      <w:pPr>
        <w:pStyle w:val="BodyText"/>
        <w:spacing w:before="3"/>
        <w:rPr>
          <w:rFonts w:ascii="Poppins" w:hAnsi="Poppins" w:cs="Poppins"/>
        </w:rPr>
      </w:pPr>
    </w:p>
    <w:p w14:paraId="316B9D3D" w14:textId="77777777" w:rsidR="002A3882" w:rsidRPr="007A0AC1" w:rsidRDefault="002A3882" w:rsidP="00336E81">
      <w:pPr>
        <w:spacing w:before="93" w:line="480" w:lineRule="auto"/>
        <w:ind w:left="126" w:right="4266" w:hanging="9"/>
        <w:rPr>
          <w:rFonts w:ascii="Poppins" w:hAnsi="Poppins" w:cs="Poppins"/>
          <w:bCs/>
          <w:w w:val="90"/>
        </w:rPr>
      </w:pPr>
    </w:p>
    <w:p w14:paraId="41C782FD" w14:textId="3D441180" w:rsidR="00BF0AF9" w:rsidRDefault="001804C6" w:rsidP="00BE7F5B">
      <w:pPr>
        <w:pStyle w:val="Heading1"/>
        <w:ind w:left="0"/>
        <w:jc w:val="center"/>
        <w:rPr>
          <w:rFonts w:ascii="Poppins" w:hAnsi="Poppins" w:cs="Poppins"/>
          <w:bCs w:val="0"/>
          <w:iCs/>
          <w:sz w:val="22"/>
          <w:szCs w:val="22"/>
        </w:rPr>
      </w:pPr>
      <w:r w:rsidRPr="007A0AC1">
        <w:rPr>
          <w:rFonts w:ascii="Poppins" w:hAnsi="Poppins" w:cs="Poppins"/>
          <w:bCs w:val="0"/>
          <w:iCs/>
          <w:sz w:val="22"/>
          <w:szCs w:val="22"/>
        </w:rPr>
        <w:t>Risk and Compliance Manager</w:t>
      </w:r>
    </w:p>
    <w:p w14:paraId="7A900079" w14:textId="77777777" w:rsidR="00F74793" w:rsidRDefault="00F74793" w:rsidP="00BE7F5B">
      <w:pPr>
        <w:pStyle w:val="Heading1"/>
        <w:ind w:left="0"/>
        <w:jc w:val="center"/>
        <w:rPr>
          <w:rFonts w:ascii="Poppins" w:hAnsi="Poppins" w:cs="Poppins"/>
          <w:bCs w:val="0"/>
          <w:iCs/>
          <w:sz w:val="22"/>
          <w:szCs w:val="22"/>
        </w:rPr>
      </w:pPr>
    </w:p>
    <w:p w14:paraId="38E9247E" w14:textId="6306E564" w:rsidR="00471A0D" w:rsidRPr="00DC48E2" w:rsidRDefault="00F74793" w:rsidP="00BE7F5B">
      <w:pPr>
        <w:jc w:val="center"/>
        <w:rPr>
          <w:rFonts w:ascii="Poppins" w:hAnsi="Poppins" w:cs="Poppins"/>
          <w:b/>
          <w:bCs/>
          <w:w w:val="95"/>
        </w:rPr>
      </w:pPr>
      <w:r w:rsidRPr="00DC48E2">
        <w:rPr>
          <w:rFonts w:ascii="Poppins" w:hAnsi="Poppins" w:cs="Poppins"/>
          <w:b/>
          <w:bCs/>
          <w:w w:val="95"/>
        </w:rPr>
        <w:t>Reporting</w:t>
      </w:r>
      <w:r w:rsidRPr="00DC48E2">
        <w:rPr>
          <w:rFonts w:ascii="Poppins" w:hAnsi="Poppins" w:cs="Poppins"/>
          <w:b/>
          <w:bCs/>
          <w:spacing w:val="21"/>
          <w:w w:val="95"/>
        </w:rPr>
        <w:t xml:space="preserve"> </w:t>
      </w:r>
      <w:r w:rsidRPr="00DC48E2">
        <w:rPr>
          <w:rFonts w:ascii="Poppins" w:hAnsi="Poppins" w:cs="Poppins"/>
          <w:b/>
          <w:bCs/>
          <w:w w:val="95"/>
        </w:rPr>
        <w:t>Line:</w:t>
      </w:r>
      <w:r w:rsidRPr="00DC48E2">
        <w:rPr>
          <w:rFonts w:ascii="Poppins" w:hAnsi="Poppins" w:cs="Poppins"/>
          <w:b/>
          <w:bCs/>
          <w:spacing w:val="19"/>
          <w:w w:val="95"/>
        </w:rPr>
        <w:t xml:space="preserve"> </w:t>
      </w:r>
      <w:r w:rsidRPr="00DC48E2">
        <w:rPr>
          <w:rFonts w:ascii="Poppins" w:hAnsi="Poppins" w:cs="Poppins"/>
          <w:b/>
          <w:spacing w:val="19"/>
          <w:w w:val="95"/>
        </w:rPr>
        <w:t>CE</w:t>
      </w:r>
      <w:r w:rsidR="00DC48E2" w:rsidRPr="00DC48E2">
        <w:rPr>
          <w:rFonts w:ascii="Poppins" w:hAnsi="Poppins" w:cs="Poppins"/>
          <w:b/>
          <w:spacing w:val="19"/>
          <w:w w:val="95"/>
        </w:rPr>
        <w:t>O</w:t>
      </w:r>
      <w:r w:rsidR="00DC48E2" w:rsidRPr="00DC48E2">
        <w:rPr>
          <w:rFonts w:ascii="Poppins" w:hAnsi="Poppins" w:cs="Poppins"/>
          <w:b/>
          <w:spacing w:val="19"/>
          <w:w w:val="95"/>
        </w:rPr>
        <w:tab/>
      </w:r>
      <w:r w:rsidRPr="00DC48E2">
        <w:rPr>
          <w:rFonts w:ascii="Poppins" w:hAnsi="Poppins" w:cs="Poppins"/>
          <w:b/>
          <w:bCs/>
          <w:iCs/>
        </w:rPr>
        <w:t xml:space="preserve">Permanent role </w:t>
      </w:r>
      <w:r w:rsidR="00DC48E2" w:rsidRPr="00DC48E2">
        <w:rPr>
          <w:rFonts w:ascii="Poppins" w:hAnsi="Poppins" w:cs="Poppins"/>
          <w:b/>
          <w:bCs/>
          <w:iCs/>
        </w:rPr>
        <w:tab/>
      </w:r>
      <w:r w:rsidRPr="00DC48E2">
        <w:rPr>
          <w:rFonts w:ascii="Poppins" w:hAnsi="Poppins" w:cs="Poppins"/>
          <w:b/>
          <w:bCs/>
          <w:w w:val="95"/>
        </w:rPr>
        <w:t>Based in</w:t>
      </w:r>
      <w:r w:rsidR="00DC48E2" w:rsidRPr="00DC48E2">
        <w:rPr>
          <w:rFonts w:ascii="Poppins" w:hAnsi="Poppins" w:cs="Poppins"/>
          <w:b/>
          <w:bCs/>
          <w:w w:val="95"/>
        </w:rPr>
        <w:t xml:space="preserve"> </w:t>
      </w:r>
      <w:r w:rsidRPr="00DC48E2">
        <w:rPr>
          <w:rFonts w:ascii="Poppins" w:hAnsi="Poppins" w:cs="Poppins"/>
          <w:b/>
          <w:bCs/>
          <w:w w:val="95"/>
        </w:rPr>
        <w:t>Dublin</w:t>
      </w:r>
    </w:p>
    <w:p w14:paraId="53346C8E" w14:textId="77777777" w:rsidR="00471A0D" w:rsidRPr="004B3D04" w:rsidRDefault="00471A0D" w:rsidP="00F74793">
      <w:pPr>
        <w:rPr>
          <w:rFonts w:ascii="Poppins" w:hAnsi="Poppins" w:cs="Poppins"/>
          <w:bCs/>
          <w:w w:val="95"/>
        </w:rPr>
      </w:pPr>
    </w:p>
    <w:p w14:paraId="02F3D09F" w14:textId="0096D38C" w:rsidR="00562B2E" w:rsidRPr="00D95E88" w:rsidRDefault="00562B2E" w:rsidP="00A7059F">
      <w:pPr>
        <w:jc w:val="both"/>
        <w:rPr>
          <w:rFonts w:ascii="Poppins" w:hAnsi="Poppins" w:cs="Poppins"/>
        </w:rPr>
      </w:pPr>
      <w:r w:rsidRPr="00D95E88">
        <w:rPr>
          <w:rFonts w:ascii="Poppins" w:hAnsi="Poppins" w:cs="Poppins"/>
        </w:rPr>
        <w:t xml:space="preserve">ISPCC is here for </w:t>
      </w:r>
      <w:r w:rsidR="00D95E88" w:rsidRPr="00D95E88">
        <w:rPr>
          <w:rFonts w:ascii="Poppins" w:hAnsi="Poppins" w:cs="Poppins"/>
        </w:rPr>
        <w:t>all children</w:t>
      </w:r>
      <w:r w:rsidRPr="00D95E88">
        <w:rPr>
          <w:rFonts w:ascii="Poppins" w:hAnsi="Poppins" w:cs="Poppins"/>
        </w:rPr>
        <w:t>, and we want every child to know that. Childline is available at any time, 24/7. We are always on, always here, whenever a child needs to get in touch, and however they find that safest and easiest.</w:t>
      </w:r>
    </w:p>
    <w:p w14:paraId="49DFC1F9" w14:textId="77777777" w:rsidR="00F60D5C" w:rsidRDefault="00F60D5C" w:rsidP="00F60D5C">
      <w:pPr>
        <w:rPr>
          <w:b/>
          <w:u w:val="single"/>
        </w:rPr>
      </w:pPr>
    </w:p>
    <w:p w14:paraId="17D2F61B" w14:textId="1BD5A32B" w:rsidR="003769F0" w:rsidRPr="00107630" w:rsidRDefault="00F60D5C" w:rsidP="00DC48E2">
      <w:pPr>
        <w:jc w:val="both"/>
        <w:rPr>
          <w:rFonts w:ascii="Poppins" w:hAnsi="Poppins" w:cs="Poppins"/>
          <w:bCs/>
        </w:rPr>
      </w:pPr>
      <w:r w:rsidRPr="00107630">
        <w:rPr>
          <w:rFonts w:ascii="Poppins" w:hAnsi="Poppins" w:cs="Poppins"/>
          <w:bCs/>
        </w:rPr>
        <w:t>Growing up is hard for today’s children, and more complicated than it was for us.</w:t>
      </w:r>
      <w:r w:rsidR="00DC48E2">
        <w:rPr>
          <w:rFonts w:ascii="Poppins" w:hAnsi="Poppins" w:cs="Poppins"/>
          <w:bCs/>
        </w:rPr>
        <w:t xml:space="preserve"> </w:t>
      </w:r>
      <w:r w:rsidRPr="00107630">
        <w:rPr>
          <w:rFonts w:ascii="Poppins" w:hAnsi="Poppins" w:cs="Poppins"/>
          <w:bCs/>
        </w:rPr>
        <w:t xml:space="preserve">We like to imagine childhood as precious and </w:t>
      </w:r>
      <w:r w:rsidR="00352E05" w:rsidRPr="00107630">
        <w:rPr>
          <w:rFonts w:ascii="Poppins" w:hAnsi="Poppins" w:cs="Poppins"/>
          <w:bCs/>
        </w:rPr>
        <w:t>carefree and</w:t>
      </w:r>
      <w:r w:rsidRPr="00107630">
        <w:rPr>
          <w:rFonts w:ascii="Poppins" w:hAnsi="Poppins" w:cs="Poppins"/>
          <w:bCs/>
        </w:rPr>
        <w:t xml:space="preserve"> want it to be so for the children around us. But if we remember our own, we know growing up is difficult and sometimes painful. </w:t>
      </w:r>
      <w:r w:rsidR="003769F0" w:rsidRPr="00107630">
        <w:rPr>
          <w:rFonts w:ascii="Poppins" w:hAnsi="Poppins" w:cs="Poppins"/>
          <w:bCs/>
        </w:rPr>
        <w:t>Most children at some point experience feelings of being lost and alone, confused, misunderstood and not fitting in, anxious and overwhelmed.</w:t>
      </w:r>
      <w:r w:rsidR="007671EA">
        <w:rPr>
          <w:rFonts w:ascii="Poppins" w:hAnsi="Poppins" w:cs="Poppins"/>
          <w:bCs/>
        </w:rPr>
        <w:t xml:space="preserve"> </w:t>
      </w:r>
      <w:r w:rsidR="003769F0" w:rsidRPr="00107630">
        <w:rPr>
          <w:rFonts w:ascii="Poppins" w:hAnsi="Poppins" w:cs="Poppins"/>
          <w:bCs/>
        </w:rPr>
        <w:t>Some children face very challenging situations, and extreme adversity, even violence, abuse and trauma. Many others experience distress from day-to-day worries, whether bullying, school, relationships or trouble at home.</w:t>
      </w:r>
    </w:p>
    <w:p w14:paraId="2D50D976" w14:textId="13381D23" w:rsidR="00F60D5C" w:rsidRPr="00107630" w:rsidRDefault="00F60D5C" w:rsidP="00F60D5C">
      <w:pPr>
        <w:rPr>
          <w:bCs/>
        </w:rPr>
      </w:pPr>
    </w:p>
    <w:p w14:paraId="30421273" w14:textId="5AD9B28E" w:rsidR="004C3B41" w:rsidRDefault="005119EB" w:rsidP="005119EB">
      <w:pPr>
        <w:pStyle w:val="ListParagraph"/>
        <w:ind w:left="0" w:firstLine="0"/>
        <w:jc w:val="both"/>
        <w:rPr>
          <w:rFonts w:ascii="Poppins" w:hAnsi="Poppins" w:cs="Poppins"/>
        </w:rPr>
      </w:pPr>
      <w:r w:rsidRPr="005119EB">
        <w:rPr>
          <w:rFonts w:ascii="Poppins" w:hAnsi="Poppins" w:cs="Poppins"/>
        </w:rPr>
        <w:t xml:space="preserve">We are there for children, to listen unconditionally and without judgement. We support and encourage </w:t>
      </w:r>
      <w:r w:rsidR="004C3B41" w:rsidRPr="005119EB">
        <w:rPr>
          <w:rFonts w:ascii="Poppins" w:hAnsi="Poppins" w:cs="Poppins"/>
        </w:rPr>
        <w:t>them and</w:t>
      </w:r>
      <w:r w:rsidRPr="005119EB">
        <w:rPr>
          <w:rFonts w:ascii="Poppins" w:hAnsi="Poppins" w:cs="Poppins"/>
        </w:rPr>
        <w:t xml:space="preserve"> help them find the strength to deal with whatever they have to cope with. </w:t>
      </w:r>
    </w:p>
    <w:p w14:paraId="6CA3D9CF" w14:textId="77777777" w:rsidR="002064AE" w:rsidRDefault="002064AE" w:rsidP="005119EB">
      <w:pPr>
        <w:pStyle w:val="ListParagraph"/>
        <w:ind w:left="0" w:firstLine="0"/>
        <w:jc w:val="both"/>
        <w:rPr>
          <w:rFonts w:ascii="Poppins" w:hAnsi="Poppins" w:cs="Poppins"/>
        </w:rPr>
      </w:pPr>
    </w:p>
    <w:p w14:paraId="553F13A3" w14:textId="77777777" w:rsidR="004C3B41" w:rsidRDefault="005119EB" w:rsidP="004C3B41">
      <w:pPr>
        <w:pStyle w:val="ListParagraph"/>
        <w:numPr>
          <w:ilvl w:val="0"/>
          <w:numId w:val="40"/>
        </w:numPr>
        <w:jc w:val="both"/>
        <w:rPr>
          <w:rFonts w:ascii="Poppins" w:hAnsi="Poppins" w:cs="Poppins"/>
        </w:rPr>
      </w:pPr>
      <w:r w:rsidRPr="005119EB">
        <w:rPr>
          <w:rFonts w:ascii="Poppins" w:hAnsi="Poppins" w:cs="Poppins"/>
          <w:b/>
        </w:rPr>
        <w:t>The Childline Listening Service</w:t>
      </w:r>
      <w:r w:rsidRPr="005119EB">
        <w:rPr>
          <w:rFonts w:ascii="Poppins" w:hAnsi="Poppins" w:cs="Poppins"/>
        </w:rPr>
        <w:t xml:space="preserve"> is the largest 24-hour helpline available to children in Ireland, whether by phone, text or online. Whenever a child needs to turn to someone, we are there for them.</w:t>
      </w:r>
      <w:r>
        <w:rPr>
          <w:rFonts w:ascii="Poppins" w:hAnsi="Poppins" w:cs="Poppins"/>
        </w:rPr>
        <w:t xml:space="preserve"> </w:t>
      </w:r>
    </w:p>
    <w:p w14:paraId="2CE73E4D" w14:textId="77777777" w:rsidR="004C3B41" w:rsidRDefault="005119EB" w:rsidP="004C3B41">
      <w:pPr>
        <w:pStyle w:val="ListParagraph"/>
        <w:numPr>
          <w:ilvl w:val="0"/>
          <w:numId w:val="40"/>
        </w:numPr>
        <w:jc w:val="both"/>
        <w:rPr>
          <w:rFonts w:ascii="Poppins" w:hAnsi="Poppins" w:cs="Poppins"/>
        </w:rPr>
      </w:pPr>
      <w:r w:rsidRPr="005119EB">
        <w:rPr>
          <w:rFonts w:ascii="Poppins" w:hAnsi="Poppins" w:cs="Poppins"/>
        </w:rPr>
        <w:t xml:space="preserve">We offer a </w:t>
      </w:r>
      <w:r w:rsidRPr="005119EB">
        <w:rPr>
          <w:rFonts w:ascii="Poppins" w:hAnsi="Poppins" w:cs="Poppins"/>
          <w:b/>
        </w:rPr>
        <w:t>Parental Support Line</w:t>
      </w:r>
      <w:r w:rsidRPr="005119EB">
        <w:rPr>
          <w:rFonts w:ascii="Poppins" w:hAnsi="Poppins" w:cs="Poppins"/>
        </w:rPr>
        <w:t xml:space="preserve"> to offer support and advice about children whose wellbeing they might be concerned about. Families also need support with issues at home that have an impact on children, and we help parents with those too.</w:t>
      </w:r>
      <w:r>
        <w:rPr>
          <w:rFonts w:ascii="Poppins" w:hAnsi="Poppins" w:cs="Poppins"/>
        </w:rPr>
        <w:t xml:space="preserve"> </w:t>
      </w:r>
    </w:p>
    <w:p w14:paraId="0D649294" w14:textId="6FE12F7A" w:rsidR="005119EB" w:rsidRPr="005119EB" w:rsidRDefault="005119EB" w:rsidP="004C3B41">
      <w:pPr>
        <w:pStyle w:val="ListParagraph"/>
        <w:numPr>
          <w:ilvl w:val="0"/>
          <w:numId w:val="40"/>
        </w:numPr>
        <w:jc w:val="both"/>
        <w:rPr>
          <w:rFonts w:ascii="Poppins" w:hAnsi="Poppins" w:cs="Poppins"/>
        </w:rPr>
      </w:pPr>
      <w:r w:rsidRPr="005119EB">
        <w:rPr>
          <w:rFonts w:ascii="Poppins" w:hAnsi="Poppins" w:cs="Poppins"/>
        </w:rPr>
        <w:t xml:space="preserve">We offer a range of </w:t>
      </w:r>
      <w:r w:rsidRPr="005119EB">
        <w:rPr>
          <w:rFonts w:ascii="Poppins" w:hAnsi="Poppins" w:cs="Poppins"/>
          <w:b/>
        </w:rPr>
        <w:t>one-to-one therapeutic services through our Childline Therapeutic Support Services,</w:t>
      </w:r>
      <w:r w:rsidRPr="005119EB">
        <w:rPr>
          <w:rFonts w:ascii="Poppins" w:hAnsi="Poppins" w:cs="Poppins"/>
        </w:rPr>
        <w:t xml:space="preserve"> for children who need more in-depth support, whether by phone, online or face-to-face, when they face too long a wait to access health services, and a GP refers them for urgent help.</w:t>
      </w:r>
    </w:p>
    <w:p w14:paraId="6657F235" w14:textId="48A5209A" w:rsidR="005119EB" w:rsidRDefault="005119EB" w:rsidP="005119EB">
      <w:pPr>
        <w:pStyle w:val="ListParagraph"/>
        <w:ind w:left="0"/>
        <w:jc w:val="both"/>
        <w:rPr>
          <w:rFonts w:ascii="Poppins" w:hAnsi="Poppins" w:cs="Poppins"/>
        </w:rPr>
      </w:pPr>
    </w:p>
    <w:p w14:paraId="322AD45D" w14:textId="77777777" w:rsidR="00FA1D8B" w:rsidRDefault="005119EB" w:rsidP="000C4F78">
      <w:pPr>
        <w:pStyle w:val="ListParagraph"/>
        <w:ind w:left="0" w:firstLine="0"/>
        <w:jc w:val="both"/>
        <w:rPr>
          <w:rFonts w:ascii="Poppins" w:hAnsi="Poppins" w:cs="Poppins"/>
          <w:b/>
        </w:rPr>
      </w:pPr>
      <w:r w:rsidRPr="005119EB">
        <w:rPr>
          <w:rFonts w:ascii="Poppins" w:hAnsi="Poppins" w:cs="Poppins"/>
        </w:rPr>
        <w:t xml:space="preserve">We offer </w:t>
      </w:r>
      <w:r w:rsidRPr="005119EB">
        <w:rPr>
          <w:rFonts w:ascii="Poppins" w:hAnsi="Poppins" w:cs="Poppins"/>
          <w:b/>
        </w:rPr>
        <w:t xml:space="preserve">Digital Guided Self Care programmes </w:t>
      </w:r>
      <w:r w:rsidRPr="005119EB">
        <w:rPr>
          <w:rFonts w:ascii="Poppins" w:hAnsi="Poppins" w:cs="Poppins"/>
        </w:rPr>
        <w:t>that children and parents can access to help them manage anxiety, providing information and guidance based on cognitive behavioural therapy and mindfulness.</w:t>
      </w:r>
      <w:r>
        <w:rPr>
          <w:rFonts w:ascii="Poppins" w:hAnsi="Poppins" w:cs="Poppins"/>
        </w:rPr>
        <w:t xml:space="preserve"> </w:t>
      </w:r>
      <w:r w:rsidRPr="005119EB">
        <w:rPr>
          <w:rFonts w:ascii="Poppins" w:hAnsi="Poppins" w:cs="Poppins"/>
        </w:rPr>
        <w:t xml:space="preserve">We work with </w:t>
      </w:r>
      <w:r w:rsidR="00E95DEF" w:rsidRPr="005119EB">
        <w:rPr>
          <w:rFonts w:ascii="Poppins" w:hAnsi="Poppins" w:cs="Poppins"/>
        </w:rPr>
        <w:t>schoolteachers</w:t>
      </w:r>
      <w:r w:rsidRPr="005119EB">
        <w:rPr>
          <w:rFonts w:ascii="Poppins" w:hAnsi="Poppins" w:cs="Poppins"/>
        </w:rPr>
        <w:t xml:space="preserve">, through our </w:t>
      </w:r>
      <w:r w:rsidR="00295657" w:rsidRPr="005119EB">
        <w:rPr>
          <w:rFonts w:ascii="Poppins" w:hAnsi="Poppins" w:cs="Poppins"/>
          <w:b/>
        </w:rPr>
        <w:t xml:space="preserve">Smart </w:t>
      </w:r>
    </w:p>
    <w:p w14:paraId="1BC35CD6" w14:textId="77777777" w:rsidR="00FA1D8B" w:rsidRDefault="00FA1D8B" w:rsidP="000C4F78">
      <w:pPr>
        <w:pStyle w:val="ListParagraph"/>
        <w:ind w:left="0" w:firstLine="0"/>
        <w:jc w:val="both"/>
        <w:rPr>
          <w:rFonts w:ascii="Poppins" w:hAnsi="Poppins" w:cs="Poppins"/>
          <w:b/>
        </w:rPr>
      </w:pPr>
    </w:p>
    <w:p w14:paraId="4E69BA89" w14:textId="77777777" w:rsidR="00FA1D8B" w:rsidRDefault="00FA1D8B" w:rsidP="000C4F78">
      <w:pPr>
        <w:pStyle w:val="ListParagraph"/>
        <w:ind w:left="0" w:firstLine="0"/>
        <w:jc w:val="both"/>
        <w:rPr>
          <w:rFonts w:ascii="Poppins" w:hAnsi="Poppins" w:cs="Poppins"/>
          <w:b/>
        </w:rPr>
      </w:pPr>
    </w:p>
    <w:p w14:paraId="3E86D537" w14:textId="30CD48AC" w:rsidR="00CD3E49" w:rsidRPr="00DC48E2" w:rsidRDefault="00295657" w:rsidP="000C4F78">
      <w:pPr>
        <w:pStyle w:val="ListParagraph"/>
        <w:ind w:left="0" w:firstLine="0"/>
        <w:jc w:val="both"/>
        <w:rPr>
          <w:rFonts w:ascii="Poppins" w:hAnsi="Poppins" w:cs="Poppins"/>
          <w:b/>
        </w:rPr>
      </w:pPr>
      <w:r>
        <w:rPr>
          <w:rFonts w:ascii="Poppins" w:hAnsi="Poppins" w:cs="Poppins"/>
          <w:b/>
        </w:rPr>
        <w:t>Moves</w:t>
      </w:r>
      <w:r w:rsidR="005119EB" w:rsidRPr="005119EB">
        <w:rPr>
          <w:rFonts w:ascii="Poppins" w:hAnsi="Poppins" w:cs="Poppins"/>
          <w:b/>
        </w:rPr>
        <w:t xml:space="preserve"> programme</w:t>
      </w:r>
      <w:r w:rsidR="005119EB" w:rsidRPr="005119EB">
        <w:rPr>
          <w:rFonts w:ascii="Poppins" w:hAnsi="Poppins" w:cs="Poppins"/>
        </w:rPr>
        <w:t xml:space="preserve">, to build children’s resilience to manage the transition to secondary school, and to talk about their feelings; and in schools, clubs and community groups, our </w:t>
      </w:r>
      <w:r w:rsidR="005119EB" w:rsidRPr="005119EB">
        <w:rPr>
          <w:rFonts w:ascii="Poppins" w:hAnsi="Poppins" w:cs="Poppins"/>
          <w:b/>
        </w:rPr>
        <w:t xml:space="preserve">Shield programme </w:t>
      </w:r>
      <w:r w:rsidR="005119EB" w:rsidRPr="005119EB">
        <w:rPr>
          <w:rFonts w:ascii="Poppins" w:hAnsi="Poppins" w:cs="Poppins"/>
        </w:rPr>
        <w:t>helps children deal with bullying.</w:t>
      </w:r>
      <w:r w:rsidR="000C4F78">
        <w:rPr>
          <w:rFonts w:ascii="Poppins" w:hAnsi="Poppins" w:cs="Poppins"/>
        </w:rPr>
        <w:t xml:space="preserve"> </w:t>
      </w:r>
    </w:p>
    <w:p w14:paraId="1F52B980" w14:textId="77777777" w:rsidR="00CD3E49" w:rsidRDefault="00CD3E49" w:rsidP="000C4F78">
      <w:pPr>
        <w:pStyle w:val="ListParagraph"/>
        <w:ind w:left="0" w:firstLine="0"/>
        <w:jc w:val="both"/>
        <w:rPr>
          <w:rFonts w:ascii="Poppins" w:hAnsi="Poppins" w:cs="Poppins"/>
        </w:rPr>
      </w:pPr>
    </w:p>
    <w:p w14:paraId="32706D57" w14:textId="55AE6B2E" w:rsidR="005119EB" w:rsidRDefault="005119EB" w:rsidP="000C4F78">
      <w:pPr>
        <w:pStyle w:val="ListParagraph"/>
        <w:ind w:left="0" w:firstLine="0"/>
        <w:jc w:val="both"/>
        <w:rPr>
          <w:rFonts w:ascii="Poppins" w:hAnsi="Poppins" w:cs="Poppins"/>
          <w:bCs/>
        </w:rPr>
      </w:pPr>
      <w:r w:rsidRPr="00FF5596">
        <w:rPr>
          <w:rFonts w:ascii="Poppins" w:hAnsi="Poppins" w:cs="Poppins"/>
          <w:bCs/>
        </w:rPr>
        <w:t>We develop policy and advocate for online safety and more available mental health services for children, working with government and local authorities that already refer children to our services.</w:t>
      </w:r>
      <w:r w:rsidR="00FF5596" w:rsidRPr="00FF5596">
        <w:rPr>
          <w:rFonts w:ascii="Poppins" w:hAnsi="Poppins" w:cs="Poppins"/>
          <w:bCs/>
        </w:rPr>
        <w:t xml:space="preserve"> </w:t>
      </w:r>
      <w:r w:rsidRPr="00FF5596">
        <w:rPr>
          <w:rFonts w:ascii="Poppins" w:hAnsi="Poppins" w:cs="Poppins"/>
          <w:bCs/>
        </w:rPr>
        <w:t xml:space="preserve">We are developing our digital services to be more accessible to children and their families, available when and how they choose to engage with them. </w:t>
      </w:r>
    </w:p>
    <w:p w14:paraId="46CDEABC" w14:textId="77777777" w:rsidR="006602D9" w:rsidRPr="000C4F78" w:rsidRDefault="006602D9" w:rsidP="005119EB">
      <w:pPr>
        <w:jc w:val="both"/>
        <w:rPr>
          <w:rFonts w:ascii="Poppins" w:hAnsi="Poppins" w:cs="Poppins"/>
          <w:b/>
        </w:rPr>
      </w:pPr>
    </w:p>
    <w:p w14:paraId="1DE1D10D" w14:textId="65CEA2CC" w:rsidR="006602D9" w:rsidRPr="000C4F78" w:rsidRDefault="006602D9" w:rsidP="006602D9">
      <w:pPr>
        <w:rPr>
          <w:rFonts w:ascii="Poppins" w:hAnsi="Poppins" w:cs="Poppins"/>
          <w:b/>
        </w:rPr>
      </w:pPr>
      <w:r w:rsidRPr="000C4F78">
        <w:rPr>
          <w:rFonts w:ascii="Poppins" w:hAnsi="Poppins" w:cs="Poppins"/>
          <w:b/>
        </w:rPr>
        <w:t xml:space="preserve">ISPCC has been there for children for over 130 </w:t>
      </w:r>
      <w:r w:rsidR="00CD3E49" w:rsidRPr="000C4F78">
        <w:rPr>
          <w:rFonts w:ascii="Poppins" w:hAnsi="Poppins" w:cs="Poppins"/>
          <w:b/>
        </w:rPr>
        <w:t>years and</w:t>
      </w:r>
      <w:r w:rsidRPr="000C4F78">
        <w:rPr>
          <w:rFonts w:ascii="Poppins" w:hAnsi="Poppins" w:cs="Poppins"/>
          <w:b/>
        </w:rPr>
        <w:t xml:space="preserve"> has provided the Childline Listening Service for over 30, supporting hundreds of thousands of children when they needed that support. </w:t>
      </w:r>
    </w:p>
    <w:p w14:paraId="7B1D9538" w14:textId="77777777" w:rsidR="006602D9" w:rsidRPr="000C4F78" w:rsidRDefault="006602D9" w:rsidP="006602D9">
      <w:pPr>
        <w:rPr>
          <w:rFonts w:ascii="Poppins" w:hAnsi="Poppins" w:cs="Poppins"/>
          <w:b/>
        </w:rPr>
      </w:pPr>
    </w:p>
    <w:p w14:paraId="258A246F" w14:textId="77777777" w:rsidR="00873F2F" w:rsidRPr="00F6454D" w:rsidRDefault="00873F2F" w:rsidP="00873F2F">
      <w:pPr>
        <w:pStyle w:val="BodyText"/>
        <w:rPr>
          <w:rFonts w:ascii="Poppins" w:hAnsi="Poppins" w:cs="Poppins"/>
          <w:b/>
          <w:color w:val="7030A0"/>
        </w:rPr>
      </w:pPr>
      <w:r w:rsidRPr="00F6454D">
        <w:rPr>
          <w:rFonts w:ascii="Poppins" w:hAnsi="Poppins" w:cs="Poppins"/>
          <w:b/>
          <w:color w:val="7030A0"/>
        </w:rPr>
        <w:t>Core Purpose of the Role</w:t>
      </w:r>
    </w:p>
    <w:p w14:paraId="3FA48D51" w14:textId="77777777" w:rsidR="00873F2F" w:rsidRDefault="00873F2F" w:rsidP="00FF5596">
      <w:pPr>
        <w:pStyle w:val="BodyText"/>
        <w:jc w:val="both"/>
        <w:rPr>
          <w:rFonts w:ascii="Poppins" w:hAnsi="Poppins" w:cs="Poppins"/>
          <w:bCs/>
          <w:u w:val="single"/>
        </w:rPr>
      </w:pPr>
    </w:p>
    <w:p w14:paraId="26CE31D9" w14:textId="2ED0C6FD" w:rsidR="00873F2F" w:rsidRPr="00E8177F" w:rsidRDefault="00873F2F" w:rsidP="00FF5596">
      <w:pPr>
        <w:spacing w:after="240"/>
        <w:jc w:val="both"/>
        <w:textAlignment w:val="baseline"/>
        <w:rPr>
          <w:rFonts w:ascii="Poppins" w:hAnsi="Poppins" w:cs="Poppins"/>
          <w:lang w:eastAsia="en-IE"/>
        </w:rPr>
      </w:pPr>
      <w:r w:rsidRPr="00774AFF">
        <w:rPr>
          <w:rFonts w:ascii="Poppins" w:hAnsi="Poppins" w:cs="Poppins"/>
          <w:lang w:eastAsia="en-IE"/>
        </w:rPr>
        <w:t xml:space="preserve">Reporting to the CEO, </w:t>
      </w:r>
      <w:r w:rsidRPr="00774AFF">
        <w:rPr>
          <w:rFonts w:ascii="Poppins" w:hAnsi="Poppins" w:cs="Poppins"/>
          <w:b/>
          <w:bCs/>
          <w:lang w:eastAsia="en-IE"/>
        </w:rPr>
        <w:t xml:space="preserve">the Risk </w:t>
      </w:r>
      <w:r w:rsidR="00774AFF" w:rsidRPr="00774AFF">
        <w:rPr>
          <w:rFonts w:ascii="Poppins" w:hAnsi="Poppins" w:cs="Poppins"/>
          <w:b/>
          <w:bCs/>
          <w:lang w:eastAsia="en-IE"/>
        </w:rPr>
        <w:t xml:space="preserve">and Compliance </w:t>
      </w:r>
      <w:r w:rsidRPr="00774AFF">
        <w:rPr>
          <w:rFonts w:ascii="Poppins" w:hAnsi="Poppins" w:cs="Poppins"/>
          <w:b/>
          <w:bCs/>
          <w:lang w:eastAsia="en-IE"/>
        </w:rPr>
        <w:t>Manager</w:t>
      </w:r>
      <w:r w:rsidRPr="00774AFF">
        <w:rPr>
          <w:rFonts w:ascii="Poppins" w:hAnsi="Poppins" w:cs="Poppins"/>
          <w:lang w:eastAsia="en-IE"/>
        </w:rPr>
        <w:t xml:space="preserve"> is a key role</w:t>
      </w:r>
      <w:r w:rsidR="00875342">
        <w:rPr>
          <w:rFonts w:ascii="Poppins" w:hAnsi="Poppins" w:cs="Poppins"/>
          <w:lang w:eastAsia="en-IE"/>
        </w:rPr>
        <w:t xml:space="preserve">, </w:t>
      </w:r>
      <w:r w:rsidR="00875342" w:rsidRPr="00774AFF">
        <w:rPr>
          <w:rFonts w:ascii="Poppins" w:hAnsi="Poppins" w:cs="Poppins"/>
          <w:lang w:eastAsia="en-IE"/>
        </w:rPr>
        <w:t>in</w:t>
      </w:r>
      <w:r w:rsidR="009626B8">
        <w:rPr>
          <w:rFonts w:ascii="Poppins" w:hAnsi="Poppins" w:cs="Poppins"/>
          <w:lang w:eastAsia="en-IE"/>
        </w:rPr>
        <w:t xml:space="preserve">stilling </w:t>
      </w:r>
      <w:r w:rsidR="0048066E">
        <w:rPr>
          <w:rFonts w:ascii="Poppins" w:hAnsi="Poppins" w:cs="Poppins"/>
          <w:lang w:eastAsia="en-IE"/>
        </w:rPr>
        <w:t>a</w:t>
      </w:r>
      <w:r w:rsidRPr="00774AFF">
        <w:rPr>
          <w:rFonts w:ascii="Poppins" w:hAnsi="Poppins" w:cs="Poppins"/>
          <w:lang w:eastAsia="en-IE"/>
        </w:rPr>
        <w:t xml:space="preserve"> best practice </w:t>
      </w:r>
      <w:r w:rsidR="0048066E">
        <w:rPr>
          <w:rFonts w:ascii="Poppins" w:hAnsi="Poppins" w:cs="Poppins"/>
          <w:lang w:eastAsia="en-IE"/>
        </w:rPr>
        <w:t>mindset to</w:t>
      </w:r>
      <w:r w:rsidRPr="00774AFF">
        <w:rPr>
          <w:rFonts w:ascii="Poppins" w:hAnsi="Poppins" w:cs="Poppins"/>
          <w:lang w:eastAsia="en-IE"/>
        </w:rPr>
        <w:t xml:space="preserve"> </w:t>
      </w:r>
      <w:r w:rsidR="00DC48E2">
        <w:rPr>
          <w:rFonts w:ascii="Poppins" w:hAnsi="Poppins" w:cs="Poppins"/>
          <w:lang w:eastAsia="en-IE"/>
        </w:rPr>
        <w:t xml:space="preserve">risk </w:t>
      </w:r>
      <w:r w:rsidR="00875342">
        <w:rPr>
          <w:rFonts w:ascii="Poppins" w:hAnsi="Poppins" w:cs="Poppins"/>
          <w:lang w:eastAsia="en-IE"/>
        </w:rPr>
        <w:t xml:space="preserve">and </w:t>
      </w:r>
      <w:r w:rsidR="00DC48E2">
        <w:rPr>
          <w:rFonts w:ascii="Poppins" w:hAnsi="Poppins" w:cs="Poppins"/>
          <w:lang w:eastAsia="en-IE"/>
        </w:rPr>
        <w:t>c</w:t>
      </w:r>
      <w:r w:rsidR="00DC48E2" w:rsidRPr="00774AFF">
        <w:rPr>
          <w:rFonts w:ascii="Poppins" w:hAnsi="Poppins" w:cs="Poppins"/>
          <w:lang w:eastAsia="en-IE"/>
        </w:rPr>
        <w:t xml:space="preserve">ompliance </w:t>
      </w:r>
      <w:r w:rsidR="00DC48E2">
        <w:rPr>
          <w:rFonts w:ascii="Poppins" w:hAnsi="Poppins" w:cs="Poppins"/>
          <w:lang w:eastAsia="en-IE"/>
        </w:rPr>
        <w:t>m</w:t>
      </w:r>
      <w:r w:rsidR="00DC48E2" w:rsidRPr="00774AFF">
        <w:rPr>
          <w:rFonts w:ascii="Poppins" w:hAnsi="Poppins" w:cs="Poppins"/>
          <w:lang w:eastAsia="en-IE"/>
        </w:rPr>
        <w:t xml:space="preserve">anagement </w:t>
      </w:r>
      <w:r w:rsidR="0048066E">
        <w:rPr>
          <w:rFonts w:ascii="Poppins" w:hAnsi="Poppins" w:cs="Poppins"/>
          <w:lang w:eastAsia="en-IE"/>
        </w:rPr>
        <w:t>in ISPCC</w:t>
      </w:r>
      <w:r w:rsidRPr="00774AFF">
        <w:rPr>
          <w:rFonts w:ascii="inherit" w:hAnsi="inherit"/>
          <w:color w:val="333E49"/>
          <w:lang w:eastAsia="en-IE"/>
        </w:rPr>
        <w:t>.</w:t>
      </w:r>
      <w:r w:rsidR="001A2C75">
        <w:rPr>
          <w:rFonts w:ascii="inherit" w:hAnsi="inherit"/>
          <w:color w:val="333E49"/>
          <w:lang w:eastAsia="en-IE"/>
        </w:rPr>
        <w:t xml:space="preserve"> </w:t>
      </w:r>
      <w:r w:rsidR="00E8177F" w:rsidRPr="00E8177F">
        <w:rPr>
          <w:rFonts w:ascii="Poppins" w:hAnsi="Poppins" w:cs="Poppins"/>
          <w:lang w:eastAsia="en-IE"/>
        </w:rPr>
        <w:t xml:space="preserve">Over the past number of </w:t>
      </w:r>
      <w:r w:rsidR="00777E21" w:rsidRPr="00E8177F">
        <w:rPr>
          <w:rFonts w:ascii="Poppins" w:hAnsi="Poppins" w:cs="Poppins"/>
          <w:lang w:eastAsia="en-IE"/>
        </w:rPr>
        <w:t>years,</w:t>
      </w:r>
      <w:r w:rsidR="00E8177F" w:rsidRPr="00E8177F">
        <w:rPr>
          <w:rFonts w:ascii="Poppins" w:hAnsi="Poppins" w:cs="Poppins"/>
          <w:lang w:eastAsia="en-IE"/>
        </w:rPr>
        <w:t xml:space="preserve"> we have made great strides in our journey of transformation in </w:t>
      </w:r>
      <w:r w:rsidR="00DC48E2">
        <w:rPr>
          <w:rFonts w:ascii="Poppins" w:hAnsi="Poppins" w:cs="Poppins"/>
          <w:lang w:eastAsia="en-IE"/>
        </w:rPr>
        <w:t xml:space="preserve">risk </w:t>
      </w:r>
      <w:r w:rsidR="00875342">
        <w:rPr>
          <w:rFonts w:ascii="Poppins" w:hAnsi="Poppins" w:cs="Poppins"/>
          <w:lang w:eastAsia="en-IE"/>
        </w:rPr>
        <w:t xml:space="preserve">and </w:t>
      </w:r>
      <w:r w:rsidR="00DC48E2">
        <w:rPr>
          <w:rFonts w:ascii="Poppins" w:hAnsi="Poppins" w:cs="Poppins"/>
          <w:lang w:eastAsia="en-IE"/>
        </w:rPr>
        <w:t>c</w:t>
      </w:r>
      <w:r w:rsidR="00DC48E2" w:rsidRPr="00774AFF">
        <w:rPr>
          <w:rFonts w:ascii="Poppins" w:hAnsi="Poppins" w:cs="Poppins"/>
          <w:lang w:eastAsia="en-IE"/>
        </w:rPr>
        <w:t>ompliance</w:t>
      </w:r>
      <w:r w:rsidR="0048066E" w:rsidRPr="00774AFF">
        <w:rPr>
          <w:rFonts w:ascii="Poppins" w:hAnsi="Poppins" w:cs="Poppins"/>
          <w:lang w:eastAsia="en-IE"/>
        </w:rPr>
        <w:t>,</w:t>
      </w:r>
      <w:r w:rsidR="00875342" w:rsidRPr="00774AFF">
        <w:rPr>
          <w:rFonts w:ascii="Poppins" w:hAnsi="Poppins" w:cs="Poppins"/>
          <w:lang w:eastAsia="en-IE"/>
        </w:rPr>
        <w:t xml:space="preserve"> </w:t>
      </w:r>
      <w:r w:rsidR="00E8177F" w:rsidRPr="00E8177F">
        <w:rPr>
          <w:rFonts w:ascii="Poppins" w:hAnsi="Poppins" w:cs="Poppins"/>
          <w:lang w:eastAsia="en-IE"/>
        </w:rPr>
        <w:t>and we</w:t>
      </w:r>
      <w:r w:rsidR="00E8177F">
        <w:rPr>
          <w:rFonts w:ascii="Poppins" w:hAnsi="Poppins" w:cs="Poppins"/>
          <w:lang w:eastAsia="en-IE"/>
        </w:rPr>
        <w:t xml:space="preserve"> are </w:t>
      </w:r>
      <w:r w:rsidR="00E8177F" w:rsidRPr="00E8177F">
        <w:rPr>
          <w:rFonts w:ascii="Poppins" w:hAnsi="Poppins" w:cs="Poppins"/>
          <w:lang w:eastAsia="en-IE"/>
        </w:rPr>
        <w:t xml:space="preserve">now in </w:t>
      </w:r>
      <w:r w:rsidR="00E8177F">
        <w:rPr>
          <w:rFonts w:ascii="Poppins" w:hAnsi="Poppins" w:cs="Poppins"/>
          <w:lang w:eastAsia="en-IE"/>
        </w:rPr>
        <w:t xml:space="preserve">a </w:t>
      </w:r>
      <w:r w:rsidR="00E8177F" w:rsidRPr="00E8177F">
        <w:rPr>
          <w:rFonts w:ascii="Poppins" w:hAnsi="Poppins" w:cs="Poppins"/>
          <w:lang w:eastAsia="en-IE"/>
        </w:rPr>
        <w:t xml:space="preserve">position to continue the evolution </w:t>
      </w:r>
      <w:r w:rsidR="00E8177F">
        <w:rPr>
          <w:rFonts w:ascii="Poppins" w:hAnsi="Poppins" w:cs="Poppins"/>
          <w:lang w:eastAsia="en-IE"/>
        </w:rPr>
        <w:t xml:space="preserve">with a permanent </w:t>
      </w:r>
      <w:r w:rsidR="00095224">
        <w:rPr>
          <w:rFonts w:ascii="Poppins" w:hAnsi="Poppins" w:cs="Poppins"/>
          <w:lang w:eastAsia="en-IE"/>
        </w:rPr>
        <w:t>role a</w:t>
      </w:r>
      <w:r w:rsidR="00E8177F" w:rsidRPr="00E8177F">
        <w:rPr>
          <w:rFonts w:ascii="Poppins" w:hAnsi="Poppins" w:cs="Poppins"/>
          <w:lang w:eastAsia="en-IE"/>
        </w:rPr>
        <w:t xml:space="preserve">s </w:t>
      </w:r>
      <w:r w:rsidR="00E8177F">
        <w:rPr>
          <w:rFonts w:ascii="Poppins" w:hAnsi="Poppins" w:cs="Poppins"/>
          <w:lang w:eastAsia="en-IE"/>
        </w:rPr>
        <w:t>R</w:t>
      </w:r>
      <w:r w:rsidR="00E8177F" w:rsidRPr="00E8177F">
        <w:rPr>
          <w:rFonts w:ascii="Poppins" w:hAnsi="Poppins" w:cs="Poppins"/>
          <w:lang w:eastAsia="en-IE"/>
        </w:rPr>
        <w:t xml:space="preserve">isk and </w:t>
      </w:r>
      <w:r w:rsidR="00E8177F">
        <w:rPr>
          <w:rFonts w:ascii="Poppins" w:hAnsi="Poppins" w:cs="Poppins"/>
          <w:lang w:eastAsia="en-IE"/>
        </w:rPr>
        <w:t>C</w:t>
      </w:r>
      <w:r w:rsidR="00E8177F" w:rsidRPr="00E8177F">
        <w:rPr>
          <w:rFonts w:ascii="Poppins" w:hAnsi="Poppins" w:cs="Poppins"/>
          <w:lang w:eastAsia="en-IE"/>
        </w:rPr>
        <w:t xml:space="preserve">ompliance </w:t>
      </w:r>
      <w:r w:rsidR="00095224">
        <w:rPr>
          <w:rFonts w:ascii="Poppins" w:hAnsi="Poppins" w:cs="Poppins"/>
          <w:lang w:eastAsia="en-IE"/>
        </w:rPr>
        <w:t>M</w:t>
      </w:r>
      <w:r w:rsidR="00E8177F" w:rsidRPr="00E8177F">
        <w:rPr>
          <w:rFonts w:ascii="Poppins" w:hAnsi="Poppins" w:cs="Poppins"/>
          <w:lang w:eastAsia="en-IE"/>
        </w:rPr>
        <w:t>anager</w:t>
      </w:r>
      <w:r w:rsidR="00875342">
        <w:rPr>
          <w:rFonts w:ascii="Poppins" w:hAnsi="Poppins" w:cs="Poppins"/>
          <w:lang w:eastAsia="en-IE"/>
        </w:rPr>
        <w:t xml:space="preserve">. </w:t>
      </w:r>
    </w:p>
    <w:p w14:paraId="1785D0EC" w14:textId="5581C481" w:rsidR="00540057" w:rsidRPr="007A0AC1" w:rsidRDefault="00263F63" w:rsidP="00FF5596">
      <w:pPr>
        <w:jc w:val="both"/>
        <w:rPr>
          <w:rFonts w:ascii="Poppins" w:hAnsi="Poppins" w:cs="Poppins"/>
          <w:bCs/>
        </w:rPr>
      </w:pPr>
      <w:r w:rsidRPr="007A0AC1">
        <w:rPr>
          <w:rFonts w:ascii="Poppins" w:hAnsi="Poppins" w:cs="Poppins"/>
          <w:bCs/>
        </w:rPr>
        <w:t>Based in Dublin</w:t>
      </w:r>
      <w:r w:rsidR="00CA517F" w:rsidRPr="007A0AC1">
        <w:rPr>
          <w:rFonts w:ascii="Poppins" w:hAnsi="Poppins" w:cs="Poppins"/>
          <w:bCs/>
        </w:rPr>
        <w:t xml:space="preserve"> (with </w:t>
      </w:r>
      <w:r w:rsidR="00C237BD">
        <w:rPr>
          <w:rFonts w:ascii="Poppins" w:hAnsi="Poppins" w:cs="Poppins"/>
          <w:bCs/>
          <w:w w:val="95"/>
        </w:rPr>
        <w:t>f</w:t>
      </w:r>
      <w:r w:rsidR="00774AFF" w:rsidRPr="007A0AC1">
        <w:rPr>
          <w:rFonts w:ascii="Poppins" w:hAnsi="Poppins" w:cs="Poppins"/>
          <w:bCs/>
          <w:w w:val="95"/>
        </w:rPr>
        <w:t xml:space="preserve">lexible and </w:t>
      </w:r>
      <w:r w:rsidR="00C237BD">
        <w:rPr>
          <w:rFonts w:ascii="Poppins" w:hAnsi="Poppins" w:cs="Poppins"/>
          <w:bCs/>
          <w:w w:val="95"/>
        </w:rPr>
        <w:t>h</w:t>
      </w:r>
      <w:r w:rsidR="00774AFF" w:rsidRPr="007A0AC1">
        <w:rPr>
          <w:rFonts w:ascii="Poppins" w:hAnsi="Poppins" w:cs="Poppins"/>
          <w:bCs/>
          <w:w w:val="95"/>
        </w:rPr>
        <w:t>ybrid options available</w:t>
      </w:r>
      <w:r w:rsidR="00CA517F" w:rsidRPr="007A0AC1">
        <w:rPr>
          <w:rFonts w:ascii="Poppins" w:hAnsi="Poppins" w:cs="Poppins"/>
          <w:bCs/>
        </w:rPr>
        <w:t xml:space="preserve">) </w:t>
      </w:r>
      <w:r w:rsidRPr="007A0AC1">
        <w:rPr>
          <w:rFonts w:ascii="Poppins" w:hAnsi="Poppins" w:cs="Poppins"/>
          <w:bCs/>
        </w:rPr>
        <w:t xml:space="preserve">this role presents an exciting opportunity for a highly motivated </w:t>
      </w:r>
      <w:r w:rsidR="00DC48E2">
        <w:rPr>
          <w:rFonts w:ascii="Poppins" w:hAnsi="Poppins" w:cs="Poppins"/>
          <w:bCs/>
        </w:rPr>
        <w:t>professional</w:t>
      </w:r>
      <w:r w:rsidR="00F50497" w:rsidRPr="007A0AC1">
        <w:rPr>
          <w:rFonts w:ascii="Poppins" w:hAnsi="Poppins" w:cs="Poppins"/>
          <w:bCs/>
        </w:rPr>
        <w:t xml:space="preserve"> </w:t>
      </w:r>
      <w:r w:rsidR="000A76A0" w:rsidRPr="007A0AC1">
        <w:rPr>
          <w:rFonts w:ascii="Poppins" w:hAnsi="Poppins" w:cs="Poppins"/>
          <w:bCs/>
        </w:rPr>
        <w:t>to</w:t>
      </w:r>
      <w:r w:rsidRPr="007A0AC1">
        <w:rPr>
          <w:rFonts w:ascii="Poppins" w:hAnsi="Poppins" w:cs="Poppins"/>
          <w:bCs/>
        </w:rPr>
        <w:t xml:space="preserve"> join the </w:t>
      </w:r>
      <w:r w:rsidR="004E0285" w:rsidRPr="007A0AC1">
        <w:rPr>
          <w:rFonts w:ascii="Poppins" w:hAnsi="Poppins" w:cs="Poppins"/>
          <w:bCs/>
        </w:rPr>
        <w:t xml:space="preserve">ISPCC </w:t>
      </w:r>
      <w:r w:rsidRPr="007A0AC1">
        <w:rPr>
          <w:rFonts w:ascii="Poppins" w:hAnsi="Poppins" w:cs="Poppins"/>
          <w:bCs/>
        </w:rPr>
        <w:t>team</w:t>
      </w:r>
      <w:r w:rsidR="00FE3E0E">
        <w:rPr>
          <w:rFonts w:ascii="Poppins" w:hAnsi="Poppins" w:cs="Poppins"/>
          <w:bCs/>
        </w:rPr>
        <w:t xml:space="preserve"> on our exciting transformation journey. </w:t>
      </w:r>
    </w:p>
    <w:p w14:paraId="1E8B20FF" w14:textId="77777777" w:rsidR="00EC6888" w:rsidRDefault="00EC6888" w:rsidP="00FF5596">
      <w:pPr>
        <w:jc w:val="both"/>
        <w:rPr>
          <w:rFonts w:ascii="Poppins" w:eastAsiaTheme="minorEastAsia" w:hAnsi="Poppins" w:cs="Poppins"/>
          <w:b/>
          <w:bCs/>
          <w:color w:val="7030A0"/>
        </w:rPr>
      </w:pPr>
    </w:p>
    <w:p w14:paraId="412F0FB0" w14:textId="22DDB0B2" w:rsidR="00EC6888" w:rsidRDefault="00EC6888" w:rsidP="00FF5596">
      <w:pPr>
        <w:jc w:val="both"/>
        <w:rPr>
          <w:rFonts w:ascii="Poppins" w:eastAsiaTheme="minorEastAsia" w:hAnsi="Poppins" w:cs="Poppins"/>
          <w:b/>
          <w:bCs/>
          <w:color w:val="7030A0"/>
        </w:rPr>
      </w:pPr>
      <w:r>
        <w:rPr>
          <w:rFonts w:ascii="Poppins" w:eastAsiaTheme="minorEastAsia" w:hAnsi="Poppins" w:cs="Poppins"/>
          <w:b/>
          <w:bCs/>
          <w:color w:val="7030A0"/>
        </w:rPr>
        <w:t xml:space="preserve">Role Specification </w:t>
      </w:r>
    </w:p>
    <w:p w14:paraId="6736C7DA" w14:textId="77777777" w:rsidR="00EC6888" w:rsidRDefault="00EC6888" w:rsidP="00FF5596">
      <w:pPr>
        <w:jc w:val="both"/>
        <w:rPr>
          <w:rFonts w:ascii="Poppins" w:eastAsiaTheme="minorEastAsia" w:hAnsi="Poppins" w:cs="Poppins"/>
          <w:b/>
          <w:bCs/>
          <w:color w:val="7030A0"/>
        </w:rPr>
      </w:pPr>
    </w:p>
    <w:p w14:paraId="452774A0" w14:textId="372A41AD" w:rsidR="00C208E4" w:rsidRPr="001A6DA4" w:rsidRDefault="00C208E4" w:rsidP="00FF5596">
      <w:pPr>
        <w:jc w:val="both"/>
        <w:rPr>
          <w:rFonts w:ascii="Poppins" w:eastAsiaTheme="minorEastAsia" w:hAnsi="Poppins" w:cs="Poppins"/>
          <w:b/>
          <w:bCs/>
          <w:color w:val="7030A0"/>
        </w:rPr>
      </w:pPr>
      <w:r>
        <w:rPr>
          <w:rFonts w:ascii="Poppins" w:eastAsiaTheme="minorEastAsia" w:hAnsi="Poppins" w:cs="Poppins"/>
          <w:b/>
          <w:bCs/>
          <w:color w:val="7030A0"/>
        </w:rPr>
        <w:t>Governance</w:t>
      </w:r>
      <w:r w:rsidR="00DC48E2">
        <w:rPr>
          <w:rFonts w:ascii="Poppins" w:eastAsiaTheme="minorEastAsia" w:hAnsi="Poppins" w:cs="Poppins"/>
          <w:b/>
          <w:bCs/>
          <w:color w:val="7030A0"/>
        </w:rPr>
        <w:t>:</w:t>
      </w:r>
      <w:r>
        <w:rPr>
          <w:rFonts w:ascii="Poppins" w:eastAsiaTheme="minorEastAsia" w:hAnsi="Poppins" w:cs="Poppins"/>
          <w:b/>
          <w:bCs/>
          <w:color w:val="7030A0"/>
        </w:rPr>
        <w:t xml:space="preserve"> Board</w:t>
      </w:r>
      <w:r w:rsidR="00DC48E2">
        <w:rPr>
          <w:rFonts w:ascii="Poppins" w:eastAsiaTheme="minorEastAsia" w:hAnsi="Poppins" w:cs="Poppins"/>
          <w:b/>
          <w:bCs/>
          <w:color w:val="7030A0"/>
        </w:rPr>
        <w:t>,</w:t>
      </w:r>
      <w:r>
        <w:rPr>
          <w:rFonts w:ascii="Poppins" w:eastAsiaTheme="minorEastAsia" w:hAnsi="Poppins" w:cs="Poppins"/>
          <w:b/>
          <w:bCs/>
          <w:color w:val="7030A0"/>
        </w:rPr>
        <w:t xml:space="preserve"> CEO and Leadership Support</w:t>
      </w:r>
    </w:p>
    <w:p w14:paraId="33EC313C" w14:textId="77777777" w:rsidR="00343526" w:rsidRPr="00FE61D4" w:rsidRDefault="00343526" w:rsidP="00FF5596">
      <w:pPr>
        <w:pStyle w:val="BodyText"/>
        <w:spacing w:before="11"/>
        <w:jc w:val="both"/>
        <w:rPr>
          <w:rFonts w:ascii="Poppins" w:hAnsi="Poppins" w:cs="Poppins"/>
          <w:b/>
          <w:bCs/>
        </w:rPr>
      </w:pPr>
    </w:p>
    <w:p w14:paraId="32CECB2D" w14:textId="6E5C7C40" w:rsidR="00855F79" w:rsidRPr="00855F79" w:rsidRDefault="00F82302" w:rsidP="00FF5596">
      <w:pPr>
        <w:pStyle w:val="ListParagraph"/>
        <w:numPr>
          <w:ilvl w:val="0"/>
          <w:numId w:val="27"/>
        </w:numPr>
        <w:jc w:val="both"/>
        <w:rPr>
          <w:rFonts w:ascii="Poppins" w:eastAsiaTheme="minorEastAsia" w:hAnsi="Poppins" w:cs="Poppins"/>
          <w:bCs/>
        </w:rPr>
      </w:pPr>
      <w:r>
        <w:rPr>
          <w:rFonts w:ascii="Poppins" w:eastAsiaTheme="minorEastAsia" w:hAnsi="Poppins" w:cs="Poppins"/>
          <w:bCs/>
        </w:rPr>
        <w:t xml:space="preserve">Role modelling </w:t>
      </w:r>
      <w:r w:rsidR="00481687">
        <w:rPr>
          <w:rFonts w:ascii="Poppins" w:eastAsiaTheme="minorEastAsia" w:hAnsi="Poppins" w:cs="Poppins"/>
          <w:bCs/>
        </w:rPr>
        <w:t xml:space="preserve">a </w:t>
      </w:r>
      <w:r w:rsidR="00855F79">
        <w:rPr>
          <w:rFonts w:ascii="Poppins" w:eastAsiaTheme="minorEastAsia" w:hAnsi="Poppins" w:cs="Poppins"/>
          <w:bCs/>
        </w:rPr>
        <w:t xml:space="preserve">business </w:t>
      </w:r>
      <w:r w:rsidR="003E6E3D">
        <w:rPr>
          <w:rFonts w:ascii="Poppins" w:eastAsiaTheme="minorEastAsia" w:hAnsi="Poppins" w:cs="Poppins"/>
          <w:bCs/>
        </w:rPr>
        <w:t>partnering approach</w:t>
      </w:r>
      <w:r w:rsidR="00E05BAA">
        <w:rPr>
          <w:rFonts w:ascii="Poppins" w:eastAsiaTheme="minorEastAsia" w:hAnsi="Poppins" w:cs="Poppins"/>
          <w:bCs/>
        </w:rPr>
        <w:t xml:space="preserve">, </w:t>
      </w:r>
      <w:r w:rsidR="00C3582B">
        <w:rPr>
          <w:rFonts w:ascii="Poppins" w:eastAsiaTheme="minorEastAsia" w:hAnsi="Poppins" w:cs="Poppins"/>
          <w:bCs/>
        </w:rPr>
        <w:t xml:space="preserve">partner </w:t>
      </w:r>
      <w:r w:rsidR="00855F79">
        <w:rPr>
          <w:rFonts w:ascii="Poppins" w:eastAsiaTheme="minorEastAsia" w:hAnsi="Poppins" w:cs="Poppins"/>
          <w:bCs/>
        </w:rPr>
        <w:t xml:space="preserve">with </w:t>
      </w:r>
      <w:r w:rsidR="00E05BAA">
        <w:rPr>
          <w:rFonts w:ascii="Poppins" w:eastAsiaTheme="minorEastAsia" w:hAnsi="Poppins" w:cs="Poppins"/>
          <w:bCs/>
        </w:rPr>
        <w:t xml:space="preserve">CEO and </w:t>
      </w:r>
      <w:r w:rsidR="00507F34">
        <w:rPr>
          <w:rFonts w:ascii="Poppins" w:eastAsiaTheme="minorEastAsia" w:hAnsi="Poppins" w:cs="Poppins"/>
          <w:bCs/>
        </w:rPr>
        <w:t>relevant</w:t>
      </w:r>
      <w:r w:rsidR="00E05BAA">
        <w:rPr>
          <w:rFonts w:ascii="Poppins" w:eastAsiaTheme="minorEastAsia" w:hAnsi="Poppins" w:cs="Poppins"/>
          <w:bCs/>
        </w:rPr>
        <w:t xml:space="preserve"> stakeholders </w:t>
      </w:r>
      <w:r w:rsidR="00855F79">
        <w:rPr>
          <w:rFonts w:ascii="Poppins" w:eastAsiaTheme="minorEastAsia" w:hAnsi="Poppins" w:cs="Poppins"/>
          <w:bCs/>
        </w:rPr>
        <w:t xml:space="preserve">to </w:t>
      </w:r>
      <w:r w:rsidR="005E138B">
        <w:rPr>
          <w:rFonts w:ascii="Poppins" w:eastAsiaTheme="minorEastAsia" w:hAnsi="Poppins" w:cs="Poppins"/>
          <w:bCs/>
        </w:rPr>
        <w:t>navigate the</w:t>
      </w:r>
      <w:r w:rsidR="005E2A04">
        <w:rPr>
          <w:rFonts w:ascii="Poppins" w:eastAsiaTheme="minorEastAsia" w:hAnsi="Poppins" w:cs="Poppins"/>
          <w:bCs/>
        </w:rPr>
        <w:t xml:space="preserve"> legal and</w:t>
      </w:r>
      <w:r w:rsidR="005E138B">
        <w:rPr>
          <w:rFonts w:ascii="Poppins" w:eastAsiaTheme="minorEastAsia" w:hAnsi="Poppins" w:cs="Poppins"/>
          <w:bCs/>
        </w:rPr>
        <w:t xml:space="preserve"> regulatory </w:t>
      </w:r>
      <w:r w:rsidR="005A29A2">
        <w:rPr>
          <w:rFonts w:ascii="Poppins" w:eastAsiaTheme="minorEastAsia" w:hAnsi="Poppins" w:cs="Poppins"/>
          <w:bCs/>
        </w:rPr>
        <w:t>environment</w:t>
      </w:r>
      <w:r w:rsidR="007E3168">
        <w:rPr>
          <w:rFonts w:ascii="Poppins" w:eastAsiaTheme="minorEastAsia" w:hAnsi="Poppins" w:cs="Poppins"/>
          <w:bCs/>
        </w:rPr>
        <w:t xml:space="preserve">, through </w:t>
      </w:r>
      <w:r w:rsidR="00895037">
        <w:rPr>
          <w:rFonts w:ascii="Poppins" w:eastAsiaTheme="minorEastAsia" w:hAnsi="Poppins" w:cs="Poppins"/>
          <w:bCs/>
        </w:rPr>
        <w:t>the provision of support</w:t>
      </w:r>
      <w:r w:rsidR="000E6357">
        <w:rPr>
          <w:rFonts w:ascii="Poppins" w:eastAsiaTheme="minorEastAsia" w:hAnsi="Poppins" w:cs="Poppins"/>
          <w:bCs/>
        </w:rPr>
        <w:t xml:space="preserve">, </w:t>
      </w:r>
      <w:r w:rsidR="00895037">
        <w:rPr>
          <w:rFonts w:ascii="Poppins" w:eastAsiaTheme="minorEastAsia" w:hAnsi="Poppins" w:cs="Poppins"/>
          <w:bCs/>
        </w:rPr>
        <w:t>expertise</w:t>
      </w:r>
      <w:r w:rsidR="000E6357">
        <w:rPr>
          <w:rFonts w:ascii="Poppins" w:eastAsiaTheme="minorEastAsia" w:hAnsi="Poppins" w:cs="Poppins"/>
          <w:bCs/>
        </w:rPr>
        <w:t xml:space="preserve"> and guidance. </w:t>
      </w:r>
      <w:r w:rsidR="00895037">
        <w:rPr>
          <w:rFonts w:ascii="Poppins" w:eastAsiaTheme="minorEastAsia" w:hAnsi="Poppins" w:cs="Poppins"/>
          <w:bCs/>
        </w:rPr>
        <w:t xml:space="preserve"> </w:t>
      </w:r>
      <w:r w:rsidR="005A29A2">
        <w:rPr>
          <w:rFonts w:ascii="Poppins" w:eastAsiaTheme="minorEastAsia" w:hAnsi="Poppins" w:cs="Poppins"/>
          <w:bCs/>
        </w:rPr>
        <w:t xml:space="preserve"> </w:t>
      </w:r>
    </w:p>
    <w:p w14:paraId="745452BB" w14:textId="278C2D84" w:rsidR="002F4255" w:rsidRPr="00FE5C67" w:rsidRDefault="00DC48E2" w:rsidP="00AE04C4">
      <w:pPr>
        <w:widowControl/>
        <w:numPr>
          <w:ilvl w:val="0"/>
          <w:numId w:val="27"/>
        </w:numPr>
        <w:autoSpaceDE/>
        <w:autoSpaceDN/>
        <w:jc w:val="both"/>
        <w:textAlignment w:val="baseline"/>
        <w:rPr>
          <w:rFonts w:ascii="Poppins" w:hAnsi="Poppins" w:cs="Poppins"/>
          <w:lang w:eastAsia="en-IE"/>
        </w:rPr>
      </w:pPr>
      <w:r w:rsidRPr="00FE5C67">
        <w:rPr>
          <w:rFonts w:ascii="Poppins" w:eastAsiaTheme="minorEastAsia" w:hAnsi="Poppins" w:cs="Poppins"/>
          <w:bCs/>
        </w:rPr>
        <w:t>Responsib</w:t>
      </w:r>
      <w:r w:rsidR="00345D8E" w:rsidRPr="00FE5C67">
        <w:rPr>
          <w:rFonts w:ascii="Poppins" w:eastAsiaTheme="minorEastAsia" w:hAnsi="Poppins" w:cs="Poppins"/>
          <w:bCs/>
        </w:rPr>
        <w:t>le</w:t>
      </w:r>
      <w:r w:rsidRPr="00FE5C67">
        <w:rPr>
          <w:rFonts w:ascii="Poppins" w:eastAsiaTheme="minorEastAsia" w:hAnsi="Poppins" w:cs="Poppins"/>
          <w:bCs/>
        </w:rPr>
        <w:t xml:space="preserve"> for designing</w:t>
      </w:r>
      <w:r w:rsidR="002A6736" w:rsidRPr="00FE5C67">
        <w:rPr>
          <w:rFonts w:ascii="Poppins" w:eastAsiaTheme="minorEastAsia" w:hAnsi="Poppins" w:cs="Poppins"/>
          <w:bCs/>
        </w:rPr>
        <w:t>/reviewing/adapting</w:t>
      </w:r>
      <w:r w:rsidR="00B21FB3" w:rsidRPr="00FE5C67">
        <w:rPr>
          <w:rFonts w:ascii="Poppins" w:eastAsiaTheme="minorEastAsia" w:hAnsi="Poppins" w:cs="Poppins"/>
          <w:bCs/>
        </w:rPr>
        <w:t xml:space="preserve"> </w:t>
      </w:r>
      <w:r w:rsidR="001105D8" w:rsidRPr="00FE5C67">
        <w:rPr>
          <w:rFonts w:ascii="Poppins" w:hAnsi="Poppins" w:cs="Poppins"/>
          <w:b/>
          <w:bCs/>
          <w:lang w:eastAsia="en-IE"/>
        </w:rPr>
        <w:t>structures</w:t>
      </w:r>
      <w:r w:rsidRPr="00FE5C67">
        <w:rPr>
          <w:rFonts w:ascii="Poppins" w:hAnsi="Poppins" w:cs="Poppins"/>
          <w:b/>
          <w:bCs/>
          <w:lang w:eastAsia="en-IE"/>
        </w:rPr>
        <w:t>, policies</w:t>
      </w:r>
      <w:r w:rsidR="001105D8" w:rsidRPr="00FE5C67">
        <w:rPr>
          <w:rFonts w:ascii="Poppins" w:hAnsi="Poppins" w:cs="Poppins"/>
          <w:b/>
          <w:bCs/>
          <w:lang w:eastAsia="en-IE"/>
        </w:rPr>
        <w:t xml:space="preserve"> and processes</w:t>
      </w:r>
      <w:r w:rsidR="001105D8" w:rsidRPr="00FE5C67">
        <w:rPr>
          <w:rFonts w:ascii="Poppins" w:hAnsi="Poppins" w:cs="Poppins"/>
          <w:lang w:eastAsia="en-IE"/>
        </w:rPr>
        <w:t xml:space="preserve"> </w:t>
      </w:r>
      <w:r w:rsidR="007A583F" w:rsidRPr="00FE5C67">
        <w:rPr>
          <w:rFonts w:ascii="Poppins" w:hAnsi="Poppins" w:cs="Poppins"/>
          <w:lang w:eastAsia="en-IE"/>
        </w:rPr>
        <w:t xml:space="preserve">to ensure </w:t>
      </w:r>
      <w:r w:rsidR="00B21FB3" w:rsidRPr="00FE5C67">
        <w:rPr>
          <w:rFonts w:ascii="Poppins" w:eastAsiaTheme="minorEastAsia" w:hAnsi="Poppins" w:cs="Poppins"/>
          <w:bCs/>
        </w:rPr>
        <w:t xml:space="preserve">ISPCC is fully compliant with all </w:t>
      </w:r>
      <w:r w:rsidR="007A583F" w:rsidRPr="00FE5C67">
        <w:rPr>
          <w:rFonts w:ascii="Poppins" w:hAnsi="Poppins" w:cs="Poppins"/>
          <w:lang w:eastAsia="en-IE"/>
        </w:rPr>
        <w:t xml:space="preserve">applicable legal, </w:t>
      </w:r>
      <w:r w:rsidR="00D81E80" w:rsidRPr="00FE5C67">
        <w:rPr>
          <w:rFonts w:ascii="Poppins" w:hAnsi="Poppins" w:cs="Poppins"/>
          <w:lang w:eastAsia="en-IE"/>
        </w:rPr>
        <w:t>regulatory, governance</w:t>
      </w:r>
      <w:r w:rsidR="007A583F" w:rsidRPr="00FE5C67">
        <w:rPr>
          <w:rFonts w:ascii="Poppins" w:hAnsi="Poppins" w:cs="Poppins"/>
          <w:lang w:eastAsia="en-IE"/>
        </w:rPr>
        <w:t xml:space="preserve"> </w:t>
      </w:r>
      <w:r w:rsidR="005E2A04" w:rsidRPr="00FE5C67">
        <w:rPr>
          <w:rFonts w:ascii="Poppins" w:hAnsi="Poppins" w:cs="Poppins"/>
          <w:lang w:eastAsia="en-IE"/>
        </w:rPr>
        <w:t>and best practice guidance</w:t>
      </w:r>
      <w:r w:rsidR="00896AAB" w:rsidRPr="00FE5C67">
        <w:rPr>
          <w:rFonts w:ascii="Poppins" w:hAnsi="Poppins" w:cs="Poppins"/>
          <w:lang w:eastAsia="en-IE"/>
        </w:rPr>
        <w:t xml:space="preserve">. This includes </w:t>
      </w:r>
      <w:r w:rsidR="00896AAB" w:rsidRPr="00FE5C67">
        <w:rPr>
          <w:rFonts w:ascii="Poppins" w:eastAsiaTheme="minorEastAsia" w:hAnsi="Poppins" w:cs="Poppins"/>
          <w:lang w:val="en-GB"/>
        </w:rPr>
        <w:t xml:space="preserve">responsibility </w:t>
      </w:r>
      <w:r w:rsidR="002879C9" w:rsidRPr="00FE5C67">
        <w:rPr>
          <w:rFonts w:ascii="Poppins" w:eastAsiaTheme="minorEastAsia" w:hAnsi="Poppins" w:cs="Poppins"/>
          <w:lang w:val="en-GB"/>
        </w:rPr>
        <w:t xml:space="preserve">for adherence to the </w:t>
      </w:r>
      <w:r w:rsidR="005E2A04" w:rsidRPr="00FE5C67">
        <w:rPr>
          <w:rFonts w:ascii="Poppins" w:eastAsiaTheme="minorEastAsia" w:hAnsi="Poppins" w:cs="Poppins"/>
          <w:b/>
          <w:bCs/>
          <w:lang w:val="en-GB"/>
        </w:rPr>
        <w:t xml:space="preserve">Charities </w:t>
      </w:r>
      <w:r w:rsidR="002879C9" w:rsidRPr="00FE5C67">
        <w:rPr>
          <w:rFonts w:ascii="Poppins" w:eastAsiaTheme="minorEastAsia" w:hAnsi="Poppins" w:cs="Poppins"/>
          <w:b/>
          <w:bCs/>
          <w:lang w:val="en-GB"/>
        </w:rPr>
        <w:t>Governance Code</w:t>
      </w:r>
      <w:r w:rsidR="002879C9" w:rsidRPr="00FE5C67">
        <w:rPr>
          <w:rFonts w:ascii="Poppins" w:eastAsiaTheme="minorEastAsia" w:hAnsi="Poppins" w:cs="Poppins"/>
          <w:lang w:val="en-GB"/>
        </w:rPr>
        <w:t xml:space="preserve"> </w:t>
      </w:r>
      <w:r w:rsidR="005E2A04" w:rsidRPr="00FE5C67">
        <w:rPr>
          <w:rFonts w:ascii="Poppins" w:eastAsiaTheme="minorEastAsia" w:hAnsi="Poppins" w:cs="Poppins"/>
          <w:lang w:val="en-GB"/>
        </w:rPr>
        <w:t xml:space="preserve">published by </w:t>
      </w:r>
      <w:r w:rsidR="00896AAB" w:rsidRPr="00FE5C67">
        <w:rPr>
          <w:rFonts w:ascii="Poppins" w:eastAsiaTheme="minorEastAsia" w:hAnsi="Poppins" w:cs="Poppins"/>
          <w:lang w:val="en-GB"/>
        </w:rPr>
        <w:t>the Chari</w:t>
      </w:r>
      <w:r w:rsidR="005E2A04" w:rsidRPr="00FE5C67">
        <w:rPr>
          <w:rFonts w:ascii="Poppins" w:eastAsiaTheme="minorEastAsia" w:hAnsi="Poppins" w:cs="Poppins"/>
          <w:lang w:val="en-GB"/>
        </w:rPr>
        <w:t>ties</w:t>
      </w:r>
      <w:r w:rsidR="002879C9" w:rsidRPr="00FE5C67">
        <w:rPr>
          <w:rFonts w:ascii="Poppins" w:eastAsiaTheme="minorEastAsia" w:hAnsi="Poppins" w:cs="Poppins"/>
          <w:lang w:val="en-GB"/>
        </w:rPr>
        <w:t xml:space="preserve"> Regulator</w:t>
      </w:r>
      <w:r w:rsidR="007A583F" w:rsidRPr="00FE5C67">
        <w:rPr>
          <w:rFonts w:ascii="Poppins" w:hAnsi="Poppins" w:cs="Poppins"/>
          <w:lang w:eastAsia="en-IE"/>
        </w:rPr>
        <w:t xml:space="preserve"> and </w:t>
      </w:r>
      <w:r w:rsidR="00902065">
        <w:rPr>
          <w:rFonts w:ascii="Poppins" w:hAnsi="Poppins" w:cs="Poppins"/>
          <w:lang w:eastAsia="en-IE"/>
        </w:rPr>
        <w:t>A</w:t>
      </w:r>
      <w:r w:rsidR="007A583F" w:rsidRPr="00FE5C67">
        <w:rPr>
          <w:rFonts w:ascii="Poppins" w:hAnsi="Poppins" w:cs="Poppins"/>
          <w:lang w:eastAsia="en-IE"/>
        </w:rPr>
        <w:t xml:space="preserve">nnual </w:t>
      </w:r>
      <w:r w:rsidR="00902065">
        <w:rPr>
          <w:rFonts w:ascii="Poppins" w:hAnsi="Poppins" w:cs="Poppins"/>
          <w:lang w:eastAsia="en-IE"/>
        </w:rPr>
        <w:t>D</w:t>
      </w:r>
      <w:r w:rsidR="009D53DD">
        <w:rPr>
          <w:rFonts w:ascii="Poppins" w:hAnsi="Poppins" w:cs="Poppins"/>
          <w:lang w:eastAsia="en-IE"/>
        </w:rPr>
        <w:t xml:space="preserve">onor </w:t>
      </w:r>
      <w:r w:rsidR="007A583F" w:rsidRPr="00FE5C67">
        <w:rPr>
          <w:rFonts w:ascii="Poppins" w:hAnsi="Poppins" w:cs="Poppins"/>
          <w:lang w:eastAsia="en-IE"/>
        </w:rPr>
        <w:t>Compliance statemen</w:t>
      </w:r>
      <w:r w:rsidR="00896AAB" w:rsidRPr="00FE5C67">
        <w:rPr>
          <w:rFonts w:ascii="Poppins" w:hAnsi="Poppins" w:cs="Poppins"/>
          <w:lang w:eastAsia="en-IE"/>
        </w:rPr>
        <w:t>t</w:t>
      </w:r>
      <w:r w:rsidR="00796426">
        <w:rPr>
          <w:rFonts w:ascii="Poppins" w:hAnsi="Poppins" w:cs="Poppins"/>
          <w:lang w:eastAsia="en-IE"/>
        </w:rPr>
        <w:t>s.</w:t>
      </w:r>
    </w:p>
    <w:p w14:paraId="27D31B83" w14:textId="779898DB" w:rsidR="00B636A7" w:rsidRDefault="00345D8E" w:rsidP="00BB5129">
      <w:pPr>
        <w:widowControl/>
        <w:numPr>
          <w:ilvl w:val="0"/>
          <w:numId w:val="27"/>
        </w:numPr>
        <w:autoSpaceDE/>
        <w:autoSpaceDN/>
        <w:jc w:val="both"/>
        <w:textAlignment w:val="baseline"/>
        <w:rPr>
          <w:rFonts w:ascii="Poppins" w:hAnsi="Poppins" w:cs="Poppins"/>
          <w:lang w:eastAsia="en-IE"/>
        </w:rPr>
      </w:pPr>
      <w:r>
        <w:rPr>
          <w:rFonts w:ascii="Poppins" w:hAnsi="Poppins" w:cs="Poppins"/>
          <w:lang w:eastAsia="en-IE"/>
        </w:rPr>
        <w:t>Provide</w:t>
      </w:r>
      <w:r w:rsidR="005E2A04">
        <w:rPr>
          <w:rFonts w:ascii="Poppins" w:hAnsi="Poppins" w:cs="Poppins"/>
          <w:lang w:eastAsia="en-IE"/>
        </w:rPr>
        <w:t xml:space="preserve"> s</w:t>
      </w:r>
      <w:r w:rsidR="005E2A04" w:rsidRPr="002F4255">
        <w:rPr>
          <w:rFonts w:ascii="Poppins" w:hAnsi="Poppins" w:cs="Poppins"/>
          <w:lang w:eastAsia="en-IE"/>
        </w:rPr>
        <w:t xml:space="preserve">upport </w:t>
      </w:r>
      <w:r w:rsidR="005E2A04">
        <w:rPr>
          <w:rFonts w:ascii="Poppins" w:hAnsi="Poppins" w:cs="Poppins"/>
          <w:lang w:eastAsia="en-IE"/>
        </w:rPr>
        <w:t xml:space="preserve">to </w:t>
      </w:r>
      <w:r w:rsidR="00B636A7" w:rsidRPr="002F4255">
        <w:rPr>
          <w:rFonts w:ascii="Poppins" w:hAnsi="Poppins" w:cs="Poppins"/>
          <w:lang w:eastAsia="en-IE"/>
        </w:rPr>
        <w:t xml:space="preserve">the Company Secretary, CEO and the Board of Directors in </w:t>
      </w:r>
      <w:r w:rsidR="005E2A04">
        <w:rPr>
          <w:rFonts w:ascii="Poppins" w:hAnsi="Poppins" w:cs="Poppins"/>
          <w:lang w:eastAsia="en-IE"/>
        </w:rPr>
        <w:t xml:space="preserve">the </w:t>
      </w:r>
      <w:r w:rsidR="00B636A7" w:rsidRPr="002F4255">
        <w:rPr>
          <w:rFonts w:ascii="Poppins" w:hAnsi="Poppins" w:cs="Poppins"/>
          <w:lang w:eastAsia="en-IE"/>
        </w:rPr>
        <w:t>coordination</w:t>
      </w:r>
      <w:r w:rsidR="005E2A04">
        <w:rPr>
          <w:rFonts w:ascii="Poppins" w:hAnsi="Poppins" w:cs="Poppins"/>
          <w:lang w:eastAsia="en-IE"/>
        </w:rPr>
        <w:t xml:space="preserve"> and preparation of</w:t>
      </w:r>
      <w:r w:rsidR="00B636A7" w:rsidRPr="002F4255">
        <w:rPr>
          <w:rFonts w:ascii="Poppins" w:hAnsi="Poppins" w:cs="Poppins"/>
          <w:lang w:eastAsia="en-IE"/>
        </w:rPr>
        <w:t xml:space="preserve"> </w:t>
      </w:r>
      <w:r w:rsidR="005E2A04">
        <w:rPr>
          <w:rFonts w:ascii="Poppins" w:hAnsi="Poppins" w:cs="Poppins"/>
          <w:lang w:eastAsia="en-IE"/>
        </w:rPr>
        <w:t xml:space="preserve">board papers, reports </w:t>
      </w:r>
      <w:r w:rsidR="00B636A7" w:rsidRPr="002F4255">
        <w:rPr>
          <w:rFonts w:ascii="Poppins" w:hAnsi="Poppins" w:cs="Poppins"/>
          <w:lang w:eastAsia="en-IE"/>
        </w:rPr>
        <w:t xml:space="preserve">and </w:t>
      </w:r>
      <w:r w:rsidR="005E2A04">
        <w:rPr>
          <w:rFonts w:ascii="Poppins" w:hAnsi="Poppins" w:cs="Poppins"/>
          <w:lang w:eastAsia="en-IE"/>
        </w:rPr>
        <w:t>related documents</w:t>
      </w:r>
      <w:r w:rsidR="00E405BA" w:rsidRPr="002F4255">
        <w:rPr>
          <w:rFonts w:ascii="Poppins" w:hAnsi="Poppins" w:cs="Poppins"/>
          <w:lang w:eastAsia="en-IE"/>
        </w:rPr>
        <w:t>.</w:t>
      </w:r>
    </w:p>
    <w:p w14:paraId="4972CCF7" w14:textId="15702CE2" w:rsidR="005E2A04" w:rsidRDefault="00345D8E" w:rsidP="00BB5129">
      <w:pPr>
        <w:widowControl/>
        <w:numPr>
          <w:ilvl w:val="0"/>
          <w:numId w:val="27"/>
        </w:numPr>
        <w:autoSpaceDE/>
        <w:autoSpaceDN/>
        <w:jc w:val="both"/>
        <w:textAlignment w:val="baseline"/>
        <w:rPr>
          <w:rFonts w:ascii="Poppins" w:hAnsi="Poppins" w:cs="Poppins"/>
          <w:lang w:eastAsia="en-IE"/>
        </w:rPr>
      </w:pPr>
      <w:r>
        <w:rPr>
          <w:rFonts w:ascii="Poppins" w:hAnsi="Poppins" w:cs="Poppins"/>
          <w:lang w:eastAsia="en-IE"/>
        </w:rPr>
        <w:t>Design and organise</w:t>
      </w:r>
      <w:r w:rsidR="005E2A04">
        <w:rPr>
          <w:rFonts w:ascii="Poppins" w:hAnsi="Poppins" w:cs="Poppins"/>
          <w:lang w:eastAsia="en-IE"/>
        </w:rPr>
        <w:t xml:space="preserve"> board and committee member induction and training.</w:t>
      </w:r>
    </w:p>
    <w:p w14:paraId="405D9CA1" w14:textId="5EBE0AD2" w:rsidR="005E2A04" w:rsidRDefault="00345D8E" w:rsidP="00BB5129">
      <w:pPr>
        <w:widowControl/>
        <w:numPr>
          <w:ilvl w:val="0"/>
          <w:numId w:val="27"/>
        </w:numPr>
        <w:autoSpaceDE/>
        <w:autoSpaceDN/>
        <w:jc w:val="both"/>
        <w:textAlignment w:val="baseline"/>
        <w:rPr>
          <w:rFonts w:ascii="Poppins" w:hAnsi="Poppins" w:cs="Poppins"/>
          <w:lang w:eastAsia="en-IE"/>
        </w:rPr>
      </w:pPr>
      <w:r>
        <w:rPr>
          <w:rFonts w:ascii="Poppins" w:hAnsi="Poppins" w:cs="Poppins"/>
          <w:lang w:eastAsia="en-IE"/>
        </w:rPr>
        <w:lastRenderedPageBreak/>
        <w:t xml:space="preserve">Keep the </w:t>
      </w:r>
      <w:r w:rsidRPr="002F4255">
        <w:rPr>
          <w:rFonts w:ascii="Poppins" w:hAnsi="Poppins" w:cs="Poppins"/>
          <w:lang w:eastAsia="en-IE"/>
        </w:rPr>
        <w:t>Board of Directors</w:t>
      </w:r>
      <w:r>
        <w:rPr>
          <w:rFonts w:ascii="Poppins" w:hAnsi="Poppins" w:cs="Poppins"/>
          <w:lang w:eastAsia="en-IE"/>
        </w:rPr>
        <w:t>, CEO and senior leadership appraised of new developments in the applicable legal and regulatory environment.</w:t>
      </w:r>
    </w:p>
    <w:p w14:paraId="7D1B32E0" w14:textId="7BC87E43" w:rsidR="00A31374" w:rsidRPr="002F4255" w:rsidRDefault="00A31374" w:rsidP="00A31374">
      <w:pPr>
        <w:widowControl/>
        <w:numPr>
          <w:ilvl w:val="0"/>
          <w:numId w:val="27"/>
        </w:numPr>
        <w:autoSpaceDE/>
        <w:autoSpaceDN/>
        <w:jc w:val="both"/>
        <w:textAlignment w:val="baseline"/>
        <w:rPr>
          <w:rFonts w:ascii="Poppins" w:hAnsi="Poppins" w:cs="Poppins"/>
          <w:lang w:eastAsia="en-IE"/>
        </w:rPr>
      </w:pPr>
      <w:r>
        <w:rPr>
          <w:rFonts w:ascii="Poppins" w:hAnsi="Poppins" w:cs="Poppins"/>
          <w:lang w:eastAsia="en-IE"/>
        </w:rPr>
        <w:t xml:space="preserve">Coordinate the ISPCC Health </w:t>
      </w:r>
      <w:r w:rsidR="00CA516F">
        <w:rPr>
          <w:rFonts w:ascii="Poppins" w:hAnsi="Poppins" w:cs="Poppins"/>
          <w:lang w:eastAsia="en-IE"/>
        </w:rPr>
        <w:t>Safety and welfare</w:t>
      </w:r>
      <w:r>
        <w:rPr>
          <w:rFonts w:ascii="Poppins" w:hAnsi="Poppins" w:cs="Poppins"/>
          <w:lang w:eastAsia="en-IE"/>
        </w:rPr>
        <w:t xml:space="preserve"> representatives to ensure regular meetings and safe systems of work are in place in line with our Safety Statement. </w:t>
      </w:r>
    </w:p>
    <w:p w14:paraId="3BB1F879" w14:textId="7E28E4F0" w:rsidR="00345D8E" w:rsidRDefault="00345D8E" w:rsidP="00BB5129">
      <w:pPr>
        <w:widowControl/>
        <w:numPr>
          <w:ilvl w:val="0"/>
          <w:numId w:val="27"/>
        </w:numPr>
        <w:autoSpaceDE/>
        <w:autoSpaceDN/>
        <w:jc w:val="both"/>
        <w:textAlignment w:val="baseline"/>
        <w:rPr>
          <w:rFonts w:ascii="Poppins" w:hAnsi="Poppins" w:cs="Poppins"/>
          <w:lang w:eastAsia="en-IE"/>
        </w:rPr>
      </w:pPr>
      <w:r>
        <w:rPr>
          <w:rFonts w:ascii="Poppins" w:hAnsi="Poppins" w:cs="Poppins"/>
          <w:lang w:eastAsia="en-IE"/>
        </w:rPr>
        <w:t>Ensure that organi</w:t>
      </w:r>
      <w:r w:rsidR="00CF08F7">
        <w:rPr>
          <w:rFonts w:ascii="Poppins" w:hAnsi="Poppins" w:cs="Poppins"/>
          <w:lang w:eastAsia="en-IE"/>
        </w:rPr>
        <w:t>s</w:t>
      </w:r>
      <w:r>
        <w:rPr>
          <w:rFonts w:ascii="Poppins" w:hAnsi="Poppins" w:cs="Poppins"/>
          <w:lang w:eastAsia="en-IE"/>
        </w:rPr>
        <w:t xml:space="preserve">ational policies </w:t>
      </w:r>
      <w:r w:rsidR="00CF08F7">
        <w:rPr>
          <w:rFonts w:ascii="Poppins" w:hAnsi="Poppins" w:cs="Poppins"/>
          <w:lang w:eastAsia="en-IE"/>
        </w:rPr>
        <w:t xml:space="preserve">and procedures </w:t>
      </w:r>
      <w:r w:rsidR="00E70D3F">
        <w:rPr>
          <w:rFonts w:ascii="Poppins" w:hAnsi="Poppins" w:cs="Poppins"/>
          <w:lang w:eastAsia="en-IE"/>
        </w:rPr>
        <w:t xml:space="preserve">including our safety statement </w:t>
      </w:r>
      <w:r w:rsidR="00CF08F7">
        <w:rPr>
          <w:rFonts w:ascii="Poppins" w:hAnsi="Poppins" w:cs="Poppins"/>
          <w:lang w:eastAsia="en-IE"/>
        </w:rPr>
        <w:t>are regularly reviewed and updated by relevant stakeholders in line with best practice</w:t>
      </w:r>
      <w:r w:rsidR="002A6736">
        <w:rPr>
          <w:rFonts w:ascii="Poppins" w:hAnsi="Poppins" w:cs="Poppins"/>
          <w:lang w:eastAsia="en-IE"/>
        </w:rPr>
        <w:t xml:space="preserve"> and legal/regulatory developments</w:t>
      </w:r>
      <w:r w:rsidR="00CF08F7">
        <w:rPr>
          <w:rFonts w:ascii="Poppins" w:hAnsi="Poppins" w:cs="Poppins"/>
          <w:lang w:eastAsia="en-IE"/>
        </w:rPr>
        <w:t>.</w:t>
      </w:r>
    </w:p>
    <w:p w14:paraId="4672C2E6" w14:textId="77777777" w:rsidR="001A6DA4" w:rsidRDefault="001A6DA4" w:rsidP="00FF5596">
      <w:pPr>
        <w:jc w:val="both"/>
        <w:rPr>
          <w:rFonts w:ascii="Poppins" w:eastAsiaTheme="minorEastAsia" w:hAnsi="Poppins" w:cs="Poppins"/>
          <w:b/>
          <w:bCs/>
        </w:rPr>
      </w:pPr>
    </w:p>
    <w:p w14:paraId="179FC000" w14:textId="2C108CB9" w:rsidR="001A6DA4" w:rsidRDefault="001A6DA4" w:rsidP="00FF5596">
      <w:pPr>
        <w:jc w:val="both"/>
        <w:rPr>
          <w:rFonts w:ascii="Poppins" w:eastAsiaTheme="minorEastAsia" w:hAnsi="Poppins" w:cs="Poppins"/>
          <w:b/>
          <w:bCs/>
          <w:color w:val="7030A0"/>
        </w:rPr>
      </w:pPr>
      <w:r w:rsidRPr="001A6DA4">
        <w:rPr>
          <w:rFonts w:ascii="Poppins" w:eastAsiaTheme="minorEastAsia" w:hAnsi="Poppins" w:cs="Poppins"/>
          <w:b/>
          <w:bCs/>
          <w:color w:val="7030A0"/>
        </w:rPr>
        <w:t xml:space="preserve">Data Protection </w:t>
      </w:r>
    </w:p>
    <w:p w14:paraId="11F372F2" w14:textId="77777777" w:rsidR="00311F53" w:rsidRPr="001A6DA4" w:rsidRDefault="00311F53" w:rsidP="00FF5596">
      <w:pPr>
        <w:jc w:val="both"/>
        <w:rPr>
          <w:rFonts w:ascii="Poppins" w:eastAsiaTheme="minorEastAsia" w:hAnsi="Poppins" w:cs="Poppins"/>
          <w:b/>
          <w:bCs/>
          <w:color w:val="7030A0"/>
        </w:rPr>
      </w:pPr>
    </w:p>
    <w:p w14:paraId="50674651" w14:textId="14AE9F9B" w:rsidR="009F4BBD" w:rsidRPr="009F4BBD" w:rsidRDefault="00345D8E" w:rsidP="00FF5596">
      <w:pPr>
        <w:pStyle w:val="ListParagraph"/>
        <w:numPr>
          <w:ilvl w:val="0"/>
          <w:numId w:val="27"/>
        </w:numPr>
        <w:jc w:val="both"/>
        <w:rPr>
          <w:rFonts w:ascii="Poppins" w:eastAsiaTheme="minorEastAsia" w:hAnsi="Poppins" w:cs="Poppins"/>
          <w:bCs/>
        </w:rPr>
      </w:pPr>
      <w:r>
        <w:rPr>
          <w:rFonts w:ascii="Poppins" w:eastAsiaTheme="minorEastAsia" w:hAnsi="Poppins" w:cs="Poppins"/>
          <w:bCs/>
        </w:rPr>
        <w:t>O</w:t>
      </w:r>
      <w:r w:rsidR="009F4BBD" w:rsidRPr="009F4BBD">
        <w:rPr>
          <w:rFonts w:ascii="Poppins" w:eastAsiaTheme="minorEastAsia" w:hAnsi="Poppins" w:cs="Poppins"/>
          <w:bCs/>
        </w:rPr>
        <w:t xml:space="preserve">perate as the organisation’s </w:t>
      </w:r>
      <w:r w:rsidR="009F4BBD" w:rsidRPr="00F74793">
        <w:rPr>
          <w:rFonts w:ascii="Poppins" w:eastAsiaTheme="minorEastAsia" w:hAnsi="Poppins" w:cs="Poppins"/>
          <w:b/>
        </w:rPr>
        <w:t>Data Protection Officer (DPO)</w:t>
      </w:r>
      <w:r w:rsidR="009F4BBD" w:rsidRPr="009F4BBD">
        <w:rPr>
          <w:rFonts w:ascii="Poppins" w:eastAsiaTheme="minorEastAsia" w:hAnsi="Poppins" w:cs="Poppins"/>
          <w:bCs/>
        </w:rPr>
        <w:t xml:space="preserve"> and lead on GDPR compliance issues</w:t>
      </w:r>
      <w:r w:rsidR="00F74793">
        <w:rPr>
          <w:rFonts w:ascii="Poppins" w:eastAsiaTheme="minorEastAsia" w:hAnsi="Poppins" w:cs="Poppins"/>
          <w:bCs/>
        </w:rPr>
        <w:t>.</w:t>
      </w:r>
    </w:p>
    <w:p w14:paraId="2BED340F" w14:textId="5084C6D6" w:rsidR="005E2A04" w:rsidRPr="000B0F97" w:rsidRDefault="005E2A04" w:rsidP="00FF5596">
      <w:pPr>
        <w:widowControl/>
        <w:numPr>
          <w:ilvl w:val="0"/>
          <w:numId w:val="27"/>
        </w:numPr>
        <w:autoSpaceDE/>
        <w:autoSpaceDN/>
        <w:jc w:val="both"/>
        <w:textAlignment w:val="baseline"/>
        <w:rPr>
          <w:rFonts w:ascii="inherit" w:hAnsi="inherit"/>
          <w:color w:val="333E49"/>
          <w:lang w:eastAsia="en-IE"/>
        </w:rPr>
      </w:pPr>
      <w:r>
        <w:rPr>
          <w:rFonts w:ascii="Poppins" w:eastAsiaTheme="minorEastAsia" w:hAnsi="Poppins" w:cs="Poppins"/>
          <w:bCs/>
        </w:rPr>
        <w:t>Responsib</w:t>
      </w:r>
      <w:r w:rsidR="00345D8E">
        <w:rPr>
          <w:rFonts w:ascii="Poppins" w:eastAsiaTheme="minorEastAsia" w:hAnsi="Poppins" w:cs="Poppins"/>
          <w:bCs/>
        </w:rPr>
        <w:t>le</w:t>
      </w:r>
      <w:r>
        <w:rPr>
          <w:rFonts w:ascii="Poppins" w:eastAsiaTheme="minorEastAsia" w:hAnsi="Poppins" w:cs="Poppins"/>
          <w:bCs/>
        </w:rPr>
        <w:t xml:space="preserve"> for designing and ensuring the implementation </w:t>
      </w:r>
      <w:r w:rsidRPr="00345D8E">
        <w:rPr>
          <w:rFonts w:ascii="Poppins" w:eastAsiaTheme="minorEastAsia" w:hAnsi="Poppins" w:cs="Poppins"/>
          <w:bCs/>
        </w:rPr>
        <w:t xml:space="preserve">of reporting </w:t>
      </w:r>
      <w:r w:rsidRPr="000B0F97">
        <w:rPr>
          <w:rFonts w:ascii="Poppins" w:hAnsi="Poppins" w:cs="Poppins"/>
          <w:bCs/>
          <w:lang w:eastAsia="en-IE"/>
        </w:rPr>
        <w:t>structures, policies and processes</w:t>
      </w:r>
      <w:r w:rsidRPr="00345D8E">
        <w:rPr>
          <w:rFonts w:ascii="Poppins" w:hAnsi="Poppins" w:cs="Poppins"/>
          <w:lang w:eastAsia="en-IE"/>
        </w:rPr>
        <w:t xml:space="preserve"> to ensure that ISPCC</w:t>
      </w:r>
      <w:r w:rsidR="0012098F" w:rsidRPr="00345D8E">
        <w:rPr>
          <w:rFonts w:ascii="Poppins" w:hAnsi="Poppins" w:cs="Poppins"/>
          <w:lang w:eastAsia="en-IE"/>
        </w:rPr>
        <w:t xml:space="preserve"> data processing</w:t>
      </w:r>
      <w:r w:rsidR="0012098F" w:rsidRPr="00107E1A">
        <w:rPr>
          <w:rFonts w:ascii="Poppins" w:hAnsi="Poppins" w:cs="Poppins"/>
          <w:lang w:eastAsia="en-IE"/>
        </w:rPr>
        <w:t xml:space="preserve"> activities comply with </w:t>
      </w:r>
      <w:r>
        <w:rPr>
          <w:rFonts w:ascii="Poppins" w:hAnsi="Poppins" w:cs="Poppins"/>
          <w:lang w:eastAsia="en-IE"/>
        </w:rPr>
        <w:t xml:space="preserve">all applicable data protection laws and </w:t>
      </w:r>
      <w:r w:rsidR="0012098F" w:rsidRPr="00107E1A">
        <w:rPr>
          <w:rFonts w:ascii="Poppins" w:hAnsi="Poppins" w:cs="Poppins"/>
          <w:lang w:eastAsia="en-IE"/>
        </w:rPr>
        <w:t>regulation</w:t>
      </w:r>
      <w:r>
        <w:rPr>
          <w:rFonts w:ascii="Poppins" w:hAnsi="Poppins" w:cs="Poppins"/>
          <w:lang w:eastAsia="en-IE"/>
        </w:rPr>
        <w:t>s</w:t>
      </w:r>
      <w:r w:rsidR="00345D8E">
        <w:rPr>
          <w:rFonts w:ascii="Poppins" w:hAnsi="Poppins" w:cs="Poppins"/>
          <w:lang w:eastAsia="en-IE"/>
        </w:rPr>
        <w:t>.</w:t>
      </w:r>
      <w:r w:rsidR="00345D8E" w:rsidRPr="00107E1A">
        <w:rPr>
          <w:rFonts w:ascii="Poppins" w:hAnsi="Poppins" w:cs="Poppins"/>
          <w:lang w:eastAsia="en-IE"/>
        </w:rPr>
        <w:t xml:space="preserve"> </w:t>
      </w:r>
    </w:p>
    <w:p w14:paraId="1D9ECF88" w14:textId="624EDCCC" w:rsidR="00345D8E" w:rsidRPr="000B0F97" w:rsidRDefault="005E2A04" w:rsidP="00FF5596">
      <w:pPr>
        <w:widowControl/>
        <w:numPr>
          <w:ilvl w:val="0"/>
          <w:numId w:val="27"/>
        </w:numPr>
        <w:autoSpaceDE/>
        <w:autoSpaceDN/>
        <w:jc w:val="both"/>
        <w:textAlignment w:val="baseline"/>
        <w:rPr>
          <w:rFonts w:ascii="inherit" w:hAnsi="inherit"/>
          <w:color w:val="333E49"/>
          <w:lang w:eastAsia="en-IE"/>
        </w:rPr>
      </w:pPr>
      <w:r>
        <w:rPr>
          <w:rFonts w:ascii="Poppins" w:hAnsi="Poppins" w:cs="Poppins"/>
          <w:lang w:eastAsia="en-IE"/>
        </w:rPr>
        <w:t>P</w:t>
      </w:r>
      <w:r w:rsidRPr="00107E1A">
        <w:rPr>
          <w:rFonts w:ascii="Poppins" w:hAnsi="Poppins" w:cs="Poppins"/>
          <w:lang w:eastAsia="en-IE"/>
        </w:rPr>
        <w:t>romot</w:t>
      </w:r>
      <w:r w:rsidR="00345D8E">
        <w:rPr>
          <w:rFonts w:ascii="Poppins" w:hAnsi="Poppins" w:cs="Poppins"/>
          <w:lang w:eastAsia="en-IE"/>
        </w:rPr>
        <w:t>e</w:t>
      </w:r>
      <w:r w:rsidRPr="00107E1A">
        <w:rPr>
          <w:rFonts w:ascii="Poppins" w:hAnsi="Poppins" w:cs="Poppins"/>
          <w:lang w:eastAsia="en-IE"/>
        </w:rPr>
        <w:t xml:space="preserve"> </w:t>
      </w:r>
      <w:r w:rsidR="0012098F" w:rsidRPr="00107E1A">
        <w:rPr>
          <w:rFonts w:ascii="Poppins" w:hAnsi="Poppins" w:cs="Poppins"/>
          <w:lang w:eastAsia="en-IE"/>
        </w:rPr>
        <w:t xml:space="preserve">a positive data protection </w:t>
      </w:r>
      <w:r w:rsidR="00345D8E">
        <w:rPr>
          <w:rFonts w:ascii="Poppins" w:hAnsi="Poppins" w:cs="Poppins"/>
          <w:lang w:eastAsia="en-IE"/>
        </w:rPr>
        <w:t xml:space="preserve">compliant </w:t>
      </w:r>
      <w:r w:rsidR="0012098F" w:rsidRPr="00107E1A">
        <w:rPr>
          <w:rFonts w:ascii="Poppins" w:hAnsi="Poppins" w:cs="Poppins"/>
          <w:lang w:eastAsia="en-IE"/>
        </w:rPr>
        <w:t>culture</w:t>
      </w:r>
      <w:r w:rsidR="00345D8E">
        <w:rPr>
          <w:rFonts w:ascii="Poppins" w:hAnsi="Poppins" w:cs="Poppins"/>
          <w:lang w:eastAsia="en-IE"/>
        </w:rPr>
        <w:t>, including by chairing the internal data protection working group.</w:t>
      </w:r>
    </w:p>
    <w:p w14:paraId="07A1D30C" w14:textId="211ED666" w:rsidR="00AE19D9" w:rsidRPr="00107E1A" w:rsidRDefault="00345D8E" w:rsidP="00FF5596">
      <w:pPr>
        <w:widowControl/>
        <w:numPr>
          <w:ilvl w:val="0"/>
          <w:numId w:val="27"/>
        </w:numPr>
        <w:autoSpaceDE/>
        <w:autoSpaceDN/>
        <w:jc w:val="both"/>
        <w:textAlignment w:val="baseline"/>
        <w:rPr>
          <w:rFonts w:ascii="inherit" w:hAnsi="inherit"/>
          <w:color w:val="333E49"/>
          <w:lang w:eastAsia="en-IE"/>
        </w:rPr>
      </w:pPr>
      <w:r>
        <w:rPr>
          <w:rFonts w:ascii="Poppins" w:hAnsi="Poppins" w:cs="Poppins"/>
          <w:lang w:eastAsia="en-IE"/>
        </w:rPr>
        <w:t>Keeping the Board, CEO and Senior Team appraised of key developments in the data protection environment and ensuring ongoing training for all staff</w:t>
      </w:r>
      <w:r w:rsidR="00CF08F7">
        <w:rPr>
          <w:rFonts w:ascii="Poppins" w:hAnsi="Poppins" w:cs="Poppins"/>
          <w:lang w:eastAsia="en-IE"/>
        </w:rPr>
        <w:t xml:space="preserve"> and volunteers</w:t>
      </w:r>
      <w:r>
        <w:rPr>
          <w:rFonts w:ascii="Poppins" w:hAnsi="Poppins" w:cs="Poppins"/>
          <w:lang w:eastAsia="en-IE"/>
        </w:rPr>
        <w:t xml:space="preserve"> on GDPR compliance</w:t>
      </w:r>
      <w:r w:rsidR="00AE19D9" w:rsidRPr="00107E1A">
        <w:rPr>
          <w:rFonts w:ascii="inherit" w:hAnsi="inherit"/>
          <w:color w:val="333E49"/>
          <w:lang w:eastAsia="en-IE"/>
        </w:rPr>
        <w:t>.</w:t>
      </w:r>
    </w:p>
    <w:p w14:paraId="128F523F" w14:textId="77777777" w:rsidR="00EC6888" w:rsidRPr="00107E1A" w:rsidRDefault="00EC6888" w:rsidP="00FF5596">
      <w:pPr>
        <w:widowControl/>
        <w:autoSpaceDE/>
        <w:autoSpaceDN/>
        <w:ind w:left="720"/>
        <w:jc w:val="both"/>
        <w:textAlignment w:val="baseline"/>
        <w:rPr>
          <w:rFonts w:ascii="Poppins" w:hAnsi="Poppins" w:cs="Poppins"/>
          <w:lang w:eastAsia="en-IE"/>
        </w:rPr>
      </w:pPr>
    </w:p>
    <w:p w14:paraId="556084DD" w14:textId="583F7407" w:rsidR="001E3FA1" w:rsidRDefault="001E3FA1" w:rsidP="00FF5596">
      <w:pPr>
        <w:widowControl/>
        <w:autoSpaceDE/>
        <w:autoSpaceDN/>
        <w:jc w:val="both"/>
        <w:textAlignment w:val="baseline"/>
        <w:rPr>
          <w:rFonts w:ascii="Poppins" w:hAnsi="Poppins" w:cs="Poppins"/>
          <w:b/>
          <w:bCs/>
          <w:color w:val="7030A0"/>
          <w:lang w:eastAsia="en-IE"/>
        </w:rPr>
      </w:pPr>
      <w:r w:rsidRPr="001E3FA1">
        <w:rPr>
          <w:rFonts w:ascii="Poppins" w:hAnsi="Poppins" w:cs="Poppins"/>
          <w:b/>
          <w:bCs/>
          <w:color w:val="7030A0"/>
          <w:lang w:eastAsia="en-IE"/>
        </w:rPr>
        <w:t xml:space="preserve">Risk Register </w:t>
      </w:r>
    </w:p>
    <w:p w14:paraId="515662E3" w14:textId="77777777" w:rsidR="0006686F" w:rsidRPr="001E3FA1" w:rsidRDefault="0006686F" w:rsidP="00FF5596">
      <w:pPr>
        <w:widowControl/>
        <w:autoSpaceDE/>
        <w:autoSpaceDN/>
        <w:jc w:val="both"/>
        <w:textAlignment w:val="baseline"/>
        <w:rPr>
          <w:rFonts w:ascii="Poppins" w:hAnsi="Poppins" w:cs="Poppins"/>
          <w:b/>
          <w:bCs/>
          <w:color w:val="7030A0"/>
          <w:lang w:eastAsia="en-IE"/>
        </w:rPr>
      </w:pPr>
    </w:p>
    <w:p w14:paraId="366FC4BD" w14:textId="7C61A938" w:rsidR="00A755B6" w:rsidRDefault="002A6736" w:rsidP="0006686F">
      <w:pPr>
        <w:widowControl/>
        <w:numPr>
          <w:ilvl w:val="0"/>
          <w:numId w:val="27"/>
        </w:numPr>
        <w:autoSpaceDE/>
        <w:autoSpaceDN/>
        <w:jc w:val="both"/>
        <w:textAlignment w:val="baseline"/>
        <w:rPr>
          <w:rFonts w:ascii="Poppins" w:hAnsi="Poppins" w:cs="Poppins"/>
          <w:bCs/>
          <w:lang w:eastAsia="en-IE"/>
        </w:rPr>
      </w:pPr>
      <w:r w:rsidRPr="000B0F97">
        <w:rPr>
          <w:rFonts w:ascii="Poppins" w:hAnsi="Poppins" w:cs="Poppins"/>
          <w:bCs/>
          <w:lang w:eastAsia="en-IE"/>
        </w:rPr>
        <w:t xml:space="preserve">Responsible for </w:t>
      </w:r>
      <w:r w:rsidR="00A755B6">
        <w:rPr>
          <w:rFonts w:ascii="Poppins" w:hAnsi="Poppins" w:cs="Poppins"/>
          <w:bCs/>
          <w:lang w:eastAsia="en-IE"/>
        </w:rPr>
        <w:t>ensuring the ISPCC has the necessary policies and procedures in place to enable risks to be identified, evaluated and managed efficiently and effectively.</w:t>
      </w:r>
    </w:p>
    <w:p w14:paraId="4EAE11BA" w14:textId="3C293B64" w:rsidR="002A6736" w:rsidRPr="002A6736" w:rsidRDefault="00A755B6" w:rsidP="0006686F">
      <w:pPr>
        <w:widowControl/>
        <w:numPr>
          <w:ilvl w:val="0"/>
          <w:numId w:val="27"/>
        </w:numPr>
        <w:autoSpaceDE/>
        <w:autoSpaceDN/>
        <w:jc w:val="both"/>
        <w:textAlignment w:val="baseline"/>
        <w:rPr>
          <w:rFonts w:ascii="Poppins" w:hAnsi="Poppins" w:cs="Poppins"/>
          <w:bCs/>
          <w:lang w:eastAsia="en-IE"/>
        </w:rPr>
      </w:pPr>
      <w:r>
        <w:rPr>
          <w:rFonts w:ascii="Poppins" w:hAnsi="Poppins" w:cs="Poppins"/>
          <w:bCs/>
          <w:lang w:eastAsia="en-IE"/>
        </w:rPr>
        <w:t>Responsible for regularly reviewing and updating the ISPCC’s risk management system in line with best practice.</w:t>
      </w:r>
    </w:p>
    <w:p w14:paraId="7194D2F7" w14:textId="2EB76D8C" w:rsidR="002A6736" w:rsidRPr="000B0F97" w:rsidRDefault="0006686F" w:rsidP="0006686F">
      <w:pPr>
        <w:widowControl/>
        <w:numPr>
          <w:ilvl w:val="0"/>
          <w:numId w:val="27"/>
        </w:numPr>
        <w:autoSpaceDE/>
        <w:autoSpaceDN/>
        <w:jc w:val="both"/>
        <w:textAlignment w:val="baseline"/>
        <w:rPr>
          <w:rFonts w:ascii="Poppins" w:hAnsi="Poppins" w:cs="Poppins"/>
          <w:b/>
          <w:bCs/>
          <w:lang w:eastAsia="en-IE"/>
        </w:rPr>
      </w:pPr>
      <w:r>
        <w:rPr>
          <w:rFonts w:ascii="Poppins" w:hAnsi="Poppins" w:cs="Poppins"/>
          <w:lang w:eastAsia="en-IE"/>
        </w:rPr>
        <w:t xml:space="preserve">Responsible for </w:t>
      </w:r>
      <w:r w:rsidR="002A6736">
        <w:rPr>
          <w:rFonts w:ascii="Poppins" w:hAnsi="Poppins" w:cs="Poppins"/>
          <w:lang w:eastAsia="en-IE"/>
        </w:rPr>
        <w:t>implementation of the ISPCC risk management polic</w:t>
      </w:r>
      <w:r w:rsidR="00A755B6">
        <w:rPr>
          <w:rFonts w:ascii="Poppins" w:hAnsi="Poppins" w:cs="Poppins"/>
          <w:lang w:eastAsia="en-IE"/>
        </w:rPr>
        <w:t>y and procedures</w:t>
      </w:r>
      <w:r w:rsidR="002A6736">
        <w:rPr>
          <w:rFonts w:ascii="Poppins" w:hAnsi="Poppins" w:cs="Poppins"/>
          <w:lang w:eastAsia="en-IE"/>
        </w:rPr>
        <w:t>, including:</w:t>
      </w:r>
    </w:p>
    <w:p w14:paraId="42675AB4" w14:textId="312BFBF6" w:rsidR="0006686F" w:rsidRPr="000B0F97" w:rsidRDefault="002A6736" w:rsidP="002A6736">
      <w:pPr>
        <w:widowControl/>
        <w:numPr>
          <w:ilvl w:val="1"/>
          <w:numId w:val="27"/>
        </w:numPr>
        <w:autoSpaceDE/>
        <w:autoSpaceDN/>
        <w:jc w:val="both"/>
        <w:textAlignment w:val="baseline"/>
        <w:rPr>
          <w:rFonts w:ascii="Poppins" w:hAnsi="Poppins" w:cs="Poppins"/>
          <w:b/>
          <w:bCs/>
          <w:lang w:eastAsia="en-IE"/>
        </w:rPr>
      </w:pPr>
      <w:r>
        <w:rPr>
          <w:rFonts w:ascii="Poppins" w:hAnsi="Poppins" w:cs="Poppins"/>
          <w:lang w:eastAsia="en-IE"/>
        </w:rPr>
        <w:t>co-ordinating the centralised</w:t>
      </w:r>
      <w:r w:rsidR="0006686F">
        <w:rPr>
          <w:rFonts w:ascii="Poppins" w:hAnsi="Poppins" w:cs="Poppins"/>
          <w:lang w:eastAsia="en-IE"/>
        </w:rPr>
        <w:t xml:space="preserve"> Active Risk Register, monitoring gaps, updating leadership teams and ensuring regular reviews to maintain as a living breathing document</w:t>
      </w:r>
      <w:r>
        <w:rPr>
          <w:rFonts w:ascii="Poppins" w:hAnsi="Poppins" w:cs="Poppins"/>
          <w:lang w:eastAsia="en-IE"/>
        </w:rPr>
        <w:t>; and</w:t>
      </w:r>
    </w:p>
    <w:p w14:paraId="046F9914" w14:textId="2C89E446" w:rsidR="002A6736" w:rsidRPr="0061731A" w:rsidRDefault="002A6736" w:rsidP="000B0F97">
      <w:pPr>
        <w:widowControl/>
        <w:numPr>
          <w:ilvl w:val="1"/>
          <w:numId w:val="27"/>
        </w:numPr>
        <w:autoSpaceDE/>
        <w:autoSpaceDN/>
        <w:jc w:val="both"/>
        <w:textAlignment w:val="baseline"/>
        <w:rPr>
          <w:rFonts w:ascii="Poppins" w:hAnsi="Poppins" w:cs="Poppins"/>
          <w:b/>
          <w:bCs/>
          <w:lang w:eastAsia="en-IE"/>
        </w:rPr>
      </w:pPr>
      <w:r>
        <w:rPr>
          <w:rFonts w:ascii="Poppins" w:hAnsi="Poppins" w:cs="Poppins"/>
          <w:lang w:eastAsia="en-IE"/>
        </w:rPr>
        <w:t xml:space="preserve">reporting to the audit and risk committee and the board on organisational risk. </w:t>
      </w:r>
    </w:p>
    <w:p w14:paraId="00C05E12" w14:textId="61D9C01C" w:rsidR="00B3633F" w:rsidRPr="00B3633F" w:rsidRDefault="00B3633F" w:rsidP="00FF5596">
      <w:pPr>
        <w:widowControl/>
        <w:numPr>
          <w:ilvl w:val="0"/>
          <w:numId w:val="28"/>
        </w:numPr>
        <w:autoSpaceDE/>
        <w:autoSpaceDN/>
        <w:jc w:val="both"/>
        <w:textAlignment w:val="baseline"/>
        <w:rPr>
          <w:rFonts w:ascii="Poppins" w:hAnsi="Poppins" w:cs="Poppins"/>
          <w:lang w:eastAsia="en-IE"/>
        </w:rPr>
      </w:pPr>
      <w:r w:rsidRPr="00B3633F">
        <w:rPr>
          <w:rFonts w:ascii="Poppins" w:hAnsi="Poppins" w:cs="Poppins"/>
          <w:lang w:eastAsia="en-IE"/>
        </w:rPr>
        <w:t>Ensure all required organisational policies and procedures are in place and easily accessible and that reviews of these documents are carried out as necessary</w:t>
      </w:r>
    </w:p>
    <w:p w14:paraId="7D5413E1" w14:textId="77777777" w:rsidR="00513EA7" w:rsidRDefault="00513EA7" w:rsidP="00FF5596">
      <w:pPr>
        <w:jc w:val="both"/>
        <w:rPr>
          <w:rFonts w:ascii="Poppins" w:eastAsiaTheme="minorEastAsia" w:hAnsi="Poppins" w:cs="Poppins"/>
          <w:b/>
          <w:color w:val="8064A2" w:themeColor="accent4"/>
        </w:rPr>
      </w:pPr>
    </w:p>
    <w:p w14:paraId="06096EC0" w14:textId="77777777" w:rsidR="00FC7CA5" w:rsidRDefault="00FC7CA5" w:rsidP="00FF5596">
      <w:pPr>
        <w:jc w:val="both"/>
        <w:rPr>
          <w:rFonts w:ascii="Poppins" w:eastAsiaTheme="minorEastAsia" w:hAnsi="Poppins" w:cs="Poppins"/>
          <w:b/>
          <w:color w:val="8064A2" w:themeColor="accent4"/>
        </w:rPr>
      </w:pPr>
    </w:p>
    <w:p w14:paraId="6452B16A" w14:textId="77777777" w:rsidR="00FC7CA5" w:rsidRDefault="00FC7CA5" w:rsidP="00FF5596">
      <w:pPr>
        <w:jc w:val="both"/>
        <w:rPr>
          <w:rFonts w:ascii="Poppins" w:eastAsiaTheme="minorEastAsia" w:hAnsi="Poppins" w:cs="Poppins"/>
          <w:b/>
          <w:color w:val="8064A2" w:themeColor="accent4"/>
        </w:rPr>
      </w:pPr>
    </w:p>
    <w:p w14:paraId="1EA9AC58" w14:textId="77777777" w:rsidR="00FC7CA5" w:rsidRDefault="00FC7CA5" w:rsidP="00FF5596">
      <w:pPr>
        <w:jc w:val="both"/>
        <w:rPr>
          <w:rFonts w:ascii="Poppins" w:eastAsiaTheme="minorEastAsia" w:hAnsi="Poppins" w:cs="Poppins"/>
          <w:b/>
          <w:color w:val="8064A2" w:themeColor="accent4"/>
        </w:rPr>
      </w:pPr>
    </w:p>
    <w:p w14:paraId="780397B8" w14:textId="77777777" w:rsidR="00FC7CA5" w:rsidRDefault="00FC7CA5" w:rsidP="00FF5596">
      <w:pPr>
        <w:jc w:val="both"/>
        <w:rPr>
          <w:rFonts w:ascii="Poppins" w:eastAsiaTheme="minorEastAsia" w:hAnsi="Poppins" w:cs="Poppins"/>
          <w:b/>
          <w:color w:val="8064A2" w:themeColor="accent4"/>
        </w:rPr>
      </w:pPr>
    </w:p>
    <w:p w14:paraId="785ED239" w14:textId="6E456A15" w:rsidR="00385EA2" w:rsidRPr="00385EA2" w:rsidRDefault="00385EA2" w:rsidP="00FF5596">
      <w:pPr>
        <w:jc w:val="both"/>
        <w:rPr>
          <w:rFonts w:ascii="Poppins" w:eastAsiaTheme="minorEastAsia" w:hAnsi="Poppins" w:cs="Poppins"/>
          <w:b/>
          <w:color w:val="8064A2" w:themeColor="accent4"/>
        </w:rPr>
      </w:pPr>
      <w:r w:rsidRPr="00385EA2">
        <w:rPr>
          <w:rFonts w:ascii="Poppins" w:eastAsiaTheme="minorEastAsia" w:hAnsi="Poppins" w:cs="Poppins"/>
          <w:b/>
          <w:color w:val="8064A2" w:themeColor="accent4"/>
        </w:rPr>
        <w:t>Building a Culture around Best Practice in Compliance</w:t>
      </w:r>
      <w:r w:rsidR="00E43EE5">
        <w:rPr>
          <w:rFonts w:ascii="Poppins" w:eastAsiaTheme="minorEastAsia" w:hAnsi="Poppins" w:cs="Poppins"/>
          <w:b/>
          <w:color w:val="8064A2" w:themeColor="accent4"/>
        </w:rPr>
        <w:t xml:space="preserve"> and Risk Management</w:t>
      </w:r>
      <w:r w:rsidRPr="00385EA2">
        <w:rPr>
          <w:rFonts w:ascii="Poppins" w:eastAsiaTheme="minorEastAsia" w:hAnsi="Poppins" w:cs="Poppins"/>
          <w:b/>
          <w:color w:val="8064A2" w:themeColor="accent4"/>
        </w:rPr>
        <w:t xml:space="preserve"> </w:t>
      </w:r>
    </w:p>
    <w:p w14:paraId="18BE9BA3" w14:textId="77777777" w:rsidR="006936C3" w:rsidRPr="00385EA2" w:rsidRDefault="006936C3" w:rsidP="00FF5596">
      <w:pPr>
        <w:jc w:val="both"/>
        <w:rPr>
          <w:rFonts w:ascii="Poppins" w:eastAsiaTheme="minorEastAsia" w:hAnsi="Poppins" w:cs="Poppins"/>
          <w:b/>
          <w:color w:val="8064A2" w:themeColor="accent4"/>
        </w:rPr>
      </w:pPr>
    </w:p>
    <w:p w14:paraId="60328A40" w14:textId="260619E2" w:rsidR="00385EA2" w:rsidRPr="005B02EE" w:rsidRDefault="00385EA2" w:rsidP="00FF5596">
      <w:pPr>
        <w:widowControl/>
        <w:numPr>
          <w:ilvl w:val="0"/>
          <w:numId w:val="39"/>
        </w:numPr>
        <w:autoSpaceDE/>
        <w:autoSpaceDN/>
        <w:jc w:val="both"/>
        <w:textAlignment w:val="baseline"/>
        <w:rPr>
          <w:rFonts w:ascii="Poppins" w:hAnsi="Poppins" w:cs="Poppins"/>
          <w:lang w:eastAsia="en-IE"/>
        </w:rPr>
      </w:pPr>
      <w:r w:rsidRPr="005B02EE">
        <w:rPr>
          <w:rFonts w:ascii="Poppins" w:hAnsi="Poppins" w:cs="Poppins"/>
          <w:lang w:eastAsia="en-IE"/>
        </w:rPr>
        <w:lastRenderedPageBreak/>
        <w:t>Build and maintain</w:t>
      </w:r>
      <w:r w:rsidR="00CF08F7">
        <w:rPr>
          <w:rFonts w:ascii="Poppins" w:hAnsi="Poppins" w:cs="Poppins"/>
          <w:lang w:eastAsia="en-IE"/>
        </w:rPr>
        <w:t xml:space="preserve"> a</w:t>
      </w:r>
      <w:r w:rsidRPr="005B02EE">
        <w:rPr>
          <w:rFonts w:ascii="Poppins" w:hAnsi="Poppins" w:cs="Poppins"/>
          <w:lang w:eastAsia="en-IE"/>
        </w:rPr>
        <w:t xml:space="preserve"> strong collaborative culture</w:t>
      </w:r>
      <w:r w:rsidR="00CF08F7">
        <w:rPr>
          <w:rFonts w:ascii="Poppins" w:hAnsi="Poppins" w:cs="Poppins"/>
          <w:lang w:eastAsia="en-IE"/>
        </w:rPr>
        <w:t xml:space="preserve"> among</w:t>
      </w:r>
      <w:r w:rsidRPr="005B02EE">
        <w:rPr>
          <w:rFonts w:ascii="Poppins" w:hAnsi="Poppins" w:cs="Poppins"/>
          <w:lang w:eastAsia="en-IE"/>
        </w:rPr>
        <w:t xml:space="preserve"> </w:t>
      </w:r>
      <w:r w:rsidR="00101E9F" w:rsidRPr="005B02EE">
        <w:rPr>
          <w:rFonts w:ascii="Poppins" w:hAnsi="Poppins" w:cs="Poppins"/>
          <w:lang w:eastAsia="en-IE"/>
        </w:rPr>
        <w:t xml:space="preserve">teams across the ISPCC </w:t>
      </w:r>
      <w:r w:rsidRPr="005B02EE">
        <w:rPr>
          <w:rFonts w:ascii="Poppins" w:hAnsi="Poppins" w:cs="Poppins"/>
          <w:lang w:eastAsia="en-IE"/>
        </w:rPr>
        <w:t>to</w:t>
      </w:r>
      <w:r w:rsidRPr="005B02EE">
        <w:rPr>
          <w:lang w:eastAsia="en-IE"/>
        </w:rPr>
        <w:t> </w:t>
      </w:r>
      <w:r w:rsidR="005B02EE" w:rsidRPr="005B02EE">
        <w:rPr>
          <w:rFonts w:ascii="Poppins" w:hAnsi="Poppins" w:cs="Poppins"/>
          <w:lang w:eastAsia="en-IE"/>
        </w:rPr>
        <w:t xml:space="preserve">empower and </w:t>
      </w:r>
      <w:r w:rsidRPr="005B02EE">
        <w:rPr>
          <w:rFonts w:ascii="Poppins" w:hAnsi="Poppins" w:cs="Poppins"/>
          <w:lang w:eastAsia="en-IE"/>
        </w:rPr>
        <w:t xml:space="preserve">support their understanding and capacity to manage compliance and mitigate risk in related matters affecting the </w:t>
      </w:r>
      <w:r w:rsidR="00CF08F7">
        <w:rPr>
          <w:rFonts w:ascii="Poppins" w:hAnsi="Poppins" w:cs="Poppins"/>
          <w:lang w:eastAsia="en-IE"/>
        </w:rPr>
        <w:t>organi</w:t>
      </w:r>
      <w:r w:rsidR="00E43EE5">
        <w:rPr>
          <w:rFonts w:ascii="Poppins" w:hAnsi="Poppins" w:cs="Poppins"/>
          <w:lang w:eastAsia="en-IE"/>
        </w:rPr>
        <w:t>s</w:t>
      </w:r>
      <w:r w:rsidR="00CF08F7">
        <w:rPr>
          <w:rFonts w:ascii="Poppins" w:hAnsi="Poppins" w:cs="Poppins"/>
          <w:lang w:eastAsia="en-IE"/>
        </w:rPr>
        <w:t>ation.</w:t>
      </w:r>
    </w:p>
    <w:p w14:paraId="0F2598FA" w14:textId="531BBFE7" w:rsidR="00593C6D" w:rsidRPr="008016A9" w:rsidRDefault="00CF08F7" w:rsidP="00BB5129">
      <w:pPr>
        <w:numPr>
          <w:ilvl w:val="0"/>
          <w:numId w:val="39"/>
        </w:numPr>
        <w:jc w:val="both"/>
        <w:rPr>
          <w:rFonts w:ascii="Poppins" w:eastAsiaTheme="minorEastAsia" w:hAnsi="Poppins" w:cs="Poppins"/>
        </w:rPr>
      </w:pPr>
      <w:r>
        <w:rPr>
          <w:rFonts w:ascii="Poppins" w:eastAsiaTheme="minorEastAsia" w:hAnsi="Poppins" w:cs="Poppins"/>
        </w:rPr>
        <w:t>S</w:t>
      </w:r>
      <w:r w:rsidR="00794DBB" w:rsidRPr="008016A9">
        <w:rPr>
          <w:rFonts w:ascii="Poppins" w:eastAsiaTheme="minorEastAsia" w:hAnsi="Poppins" w:cs="Poppins"/>
        </w:rPr>
        <w:t xml:space="preserve">upport and educate </w:t>
      </w:r>
      <w:r w:rsidR="00E43EE5">
        <w:rPr>
          <w:rFonts w:ascii="Poppins" w:eastAsiaTheme="minorEastAsia" w:hAnsi="Poppins" w:cs="Poppins"/>
        </w:rPr>
        <w:t xml:space="preserve">ISPCC </w:t>
      </w:r>
      <w:r w:rsidR="00794DBB" w:rsidRPr="008016A9">
        <w:rPr>
          <w:rFonts w:ascii="Poppins" w:eastAsiaTheme="minorEastAsia" w:hAnsi="Poppins" w:cs="Poppins"/>
        </w:rPr>
        <w:t>team members</w:t>
      </w:r>
      <w:r w:rsidR="00E43EE5">
        <w:rPr>
          <w:rFonts w:ascii="Poppins" w:eastAsiaTheme="minorEastAsia" w:hAnsi="Poppins" w:cs="Poppins"/>
        </w:rPr>
        <w:t xml:space="preserve"> and volunteers</w:t>
      </w:r>
      <w:r w:rsidR="00794DBB" w:rsidRPr="008016A9">
        <w:rPr>
          <w:rFonts w:ascii="Poppins" w:eastAsiaTheme="minorEastAsia" w:hAnsi="Poppins" w:cs="Poppins"/>
        </w:rPr>
        <w:t xml:space="preserve"> in relation to risk and compliance</w:t>
      </w:r>
      <w:r w:rsidR="00B20ED4">
        <w:rPr>
          <w:rFonts w:ascii="Poppins" w:eastAsiaTheme="minorEastAsia" w:hAnsi="Poppins" w:cs="Poppins"/>
        </w:rPr>
        <w:t xml:space="preserve">. </w:t>
      </w:r>
    </w:p>
    <w:p w14:paraId="37120E60" w14:textId="5854DF36" w:rsidR="00D86A06" w:rsidRDefault="00D86A06" w:rsidP="007B5A2E">
      <w:pPr>
        <w:pStyle w:val="ListParagraph"/>
        <w:ind w:left="370"/>
        <w:jc w:val="both"/>
        <w:rPr>
          <w:rFonts w:ascii="Poppins" w:hAnsi="Poppins" w:cs="Poppins"/>
          <w:b/>
          <w:color w:val="8064A2" w:themeColor="accent4"/>
          <w:w w:val="105"/>
        </w:rPr>
      </w:pPr>
    </w:p>
    <w:p w14:paraId="21E59361" w14:textId="4476E4F5" w:rsidR="009D5BD2" w:rsidRDefault="00D464E2" w:rsidP="00FF5596">
      <w:pPr>
        <w:spacing w:before="73"/>
        <w:jc w:val="both"/>
        <w:rPr>
          <w:rFonts w:ascii="Poppins" w:hAnsi="Poppins" w:cs="Poppins"/>
          <w:b/>
          <w:color w:val="7030A0"/>
          <w:spacing w:val="43"/>
          <w:w w:val="105"/>
        </w:rPr>
      </w:pPr>
      <w:r w:rsidRPr="00B9011A">
        <w:rPr>
          <w:rFonts w:ascii="Poppins" w:hAnsi="Poppins" w:cs="Poppins"/>
          <w:b/>
          <w:color w:val="7030A0"/>
          <w:w w:val="105"/>
        </w:rPr>
        <w:t>E</w:t>
      </w:r>
      <w:r w:rsidR="00F704EF" w:rsidRPr="00B9011A">
        <w:rPr>
          <w:rFonts w:ascii="Poppins" w:hAnsi="Poppins" w:cs="Poppins"/>
          <w:b/>
          <w:color w:val="7030A0"/>
          <w:w w:val="105"/>
        </w:rPr>
        <w:t>ssential</w:t>
      </w:r>
      <w:r w:rsidR="00F704EF" w:rsidRPr="00B9011A">
        <w:rPr>
          <w:rFonts w:ascii="Poppins" w:hAnsi="Poppins" w:cs="Poppins"/>
          <w:b/>
          <w:color w:val="7030A0"/>
          <w:spacing w:val="47"/>
          <w:w w:val="105"/>
        </w:rPr>
        <w:t xml:space="preserve"> </w:t>
      </w:r>
      <w:r w:rsidR="00F704EF" w:rsidRPr="00B9011A">
        <w:rPr>
          <w:rFonts w:ascii="Poppins" w:hAnsi="Poppins" w:cs="Poppins"/>
          <w:b/>
          <w:color w:val="7030A0"/>
          <w:w w:val="105"/>
        </w:rPr>
        <w:t>Requirements</w:t>
      </w:r>
      <w:r w:rsidR="00F704EF" w:rsidRPr="00B9011A">
        <w:rPr>
          <w:rFonts w:ascii="Poppins" w:hAnsi="Poppins" w:cs="Poppins"/>
          <w:b/>
          <w:color w:val="7030A0"/>
          <w:spacing w:val="43"/>
          <w:w w:val="105"/>
        </w:rPr>
        <w:t xml:space="preserve"> </w:t>
      </w:r>
    </w:p>
    <w:p w14:paraId="3FB7BECF" w14:textId="77777777" w:rsidR="00B20ED4" w:rsidRPr="00B9011A" w:rsidRDefault="00B20ED4" w:rsidP="00FF5596">
      <w:pPr>
        <w:spacing w:before="73"/>
        <w:jc w:val="both"/>
        <w:rPr>
          <w:rFonts w:ascii="Poppins" w:hAnsi="Poppins" w:cs="Poppins"/>
          <w:b/>
          <w:color w:val="7030A0"/>
          <w:spacing w:val="43"/>
          <w:w w:val="105"/>
        </w:rPr>
      </w:pPr>
    </w:p>
    <w:p w14:paraId="5510B0A0" w14:textId="6A9DE1B9" w:rsidR="00E331BE" w:rsidRPr="00B20ED4" w:rsidRDefault="00E331BE" w:rsidP="00B20ED4">
      <w:pPr>
        <w:pStyle w:val="ListParagraph"/>
        <w:numPr>
          <w:ilvl w:val="0"/>
          <w:numId w:val="32"/>
        </w:numPr>
        <w:spacing w:before="73"/>
        <w:jc w:val="both"/>
        <w:rPr>
          <w:rFonts w:ascii="Poppins" w:hAnsi="Poppins" w:cs="Poppins"/>
          <w:lang w:val="en-GB"/>
        </w:rPr>
      </w:pPr>
      <w:r w:rsidRPr="00B20ED4">
        <w:rPr>
          <w:rFonts w:ascii="Poppins" w:hAnsi="Poppins" w:cs="Poppins"/>
          <w:lang w:val="en-GB"/>
        </w:rPr>
        <w:t xml:space="preserve">Minimum </w:t>
      </w:r>
      <w:r w:rsidR="00E3245A" w:rsidRPr="00B20ED4">
        <w:rPr>
          <w:rFonts w:ascii="Poppins" w:hAnsi="Poppins" w:cs="Poppins"/>
          <w:lang w:val="en-GB"/>
        </w:rPr>
        <w:t>5</w:t>
      </w:r>
      <w:r w:rsidRPr="00B20ED4">
        <w:rPr>
          <w:rFonts w:ascii="Poppins" w:hAnsi="Poppins" w:cs="Poppins"/>
          <w:lang w:val="en-GB"/>
        </w:rPr>
        <w:t xml:space="preserve"> years’ experience in a </w:t>
      </w:r>
      <w:r w:rsidR="00CF08F7">
        <w:rPr>
          <w:rFonts w:ascii="Poppins" w:hAnsi="Poppins" w:cs="Poppins"/>
          <w:lang w:val="en-GB"/>
        </w:rPr>
        <w:t xml:space="preserve">legal or </w:t>
      </w:r>
      <w:r w:rsidR="00202E3D" w:rsidRPr="00B20ED4">
        <w:rPr>
          <w:rFonts w:ascii="Poppins" w:hAnsi="Poppins" w:cs="Poppins"/>
          <w:lang w:val="en-GB"/>
        </w:rPr>
        <w:t>compliance-based</w:t>
      </w:r>
      <w:r w:rsidRPr="00B20ED4">
        <w:rPr>
          <w:rFonts w:ascii="Poppins" w:hAnsi="Poppins" w:cs="Poppins"/>
          <w:lang w:val="en-GB"/>
        </w:rPr>
        <w:t xml:space="preserve"> role in any industry sector. </w:t>
      </w:r>
    </w:p>
    <w:p w14:paraId="27F679D7" w14:textId="45E96A1F" w:rsidR="004341CA" w:rsidRPr="00E3245A" w:rsidRDefault="004341CA" w:rsidP="00FF5596">
      <w:pPr>
        <w:widowControl/>
        <w:numPr>
          <w:ilvl w:val="0"/>
          <w:numId w:val="32"/>
        </w:numPr>
        <w:autoSpaceDE/>
        <w:autoSpaceDN/>
        <w:jc w:val="both"/>
        <w:textAlignment w:val="baseline"/>
        <w:rPr>
          <w:rFonts w:ascii="Poppins" w:hAnsi="Poppins" w:cs="Poppins"/>
          <w:lang w:eastAsia="en-IE"/>
        </w:rPr>
      </w:pPr>
      <w:r w:rsidRPr="00E3245A">
        <w:rPr>
          <w:rFonts w:ascii="Poppins" w:hAnsi="Poppins" w:cs="Poppins"/>
          <w:lang w:eastAsia="en-IE"/>
        </w:rPr>
        <w:t xml:space="preserve">Knowledge and understanding of relevant legislation </w:t>
      </w:r>
      <w:r w:rsidR="00E43EE5">
        <w:rPr>
          <w:rFonts w:ascii="Poppins" w:hAnsi="Poppins" w:cs="Poppins"/>
          <w:lang w:eastAsia="en-IE"/>
        </w:rPr>
        <w:t>and regulations</w:t>
      </w:r>
      <w:r w:rsidR="00AC67DA">
        <w:rPr>
          <w:rFonts w:ascii="Poppins" w:hAnsi="Poppins" w:cs="Poppins"/>
          <w:lang w:eastAsia="en-IE"/>
        </w:rPr>
        <w:t>.</w:t>
      </w:r>
    </w:p>
    <w:p w14:paraId="460DB055" w14:textId="1E07F23A" w:rsidR="004341CA" w:rsidRPr="00777E21" w:rsidRDefault="00CF08F7" w:rsidP="00BB5129">
      <w:pPr>
        <w:widowControl/>
        <w:numPr>
          <w:ilvl w:val="0"/>
          <w:numId w:val="32"/>
        </w:numPr>
        <w:autoSpaceDE/>
        <w:autoSpaceDN/>
        <w:jc w:val="both"/>
        <w:textAlignment w:val="baseline"/>
        <w:rPr>
          <w:rFonts w:ascii="Poppins" w:hAnsi="Poppins" w:cs="Poppins"/>
          <w:lang w:eastAsia="en-IE"/>
        </w:rPr>
      </w:pPr>
      <w:r w:rsidRPr="00E3245A">
        <w:rPr>
          <w:rFonts w:ascii="Poppins" w:hAnsi="Poppins" w:cs="Poppins"/>
          <w:lang w:eastAsia="en-IE"/>
        </w:rPr>
        <w:t>Knowledge and understanding of</w:t>
      </w:r>
      <w:r w:rsidRPr="00777E21" w:rsidDel="00CF08F7">
        <w:rPr>
          <w:rFonts w:ascii="Poppins" w:hAnsi="Poppins" w:cs="Poppins"/>
          <w:lang w:eastAsia="en-IE"/>
        </w:rPr>
        <w:t xml:space="preserve"> </w:t>
      </w:r>
      <w:r>
        <w:rPr>
          <w:rFonts w:ascii="Poppins" w:hAnsi="Poppins" w:cs="Poppins"/>
          <w:lang w:eastAsia="en-IE"/>
        </w:rPr>
        <w:t xml:space="preserve">risk </w:t>
      </w:r>
      <w:r w:rsidR="004341CA" w:rsidRPr="00777E21">
        <w:rPr>
          <w:rFonts w:ascii="Poppins" w:hAnsi="Poppins" w:cs="Poppins"/>
          <w:lang w:eastAsia="en-IE"/>
        </w:rPr>
        <w:t>management</w:t>
      </w:r>
      <w:r w:rsidR="00777E21" w:rsidRPr="00777E21">
        <w:rPr>
          <w:rFonts w:ascii="Poppins" w:hAnsi="Poppins" w:cs="Poppins"/>
          <w:lang w:eastAsia="en-IE"/>
        </w:rPr>
        <w:t xml:space="preserve"> and </w:t>
      </w:r>
      <w:r>
        <w:rPr>
          <w:rFonts w:ascii="Poppins" w:hAnsi="Poppins" w:cs="Poppins"/>
          <w:lang w:eastAsia="en-IE"/>
        </w:rPr>
        <w:t>compliance</w:t>
      </w:r>
      <w:r w:rsidR="004341CA" w:rsidRPr="00777E21">
        <w:rPr>
          <w:rFonts w:ascii="Poppins" w:hAnsi="Poppins" w:cs="Poppins"/>
          <w:lang w:eastAsia="en-IE"/>
        </w:rPr>
        <w:t xml:space="preserve"> </w:t>
      </w:r>
      <w:r w:rsidR="002C7FBC" w:rsidRPr="00777E21">
        <w:rPr>
          <w:rFonts w:ascii="Poppins" w:hAnsi="Poppins" w:cs="Poppins"/>
          <w:lang w:eastAsia="en-IE"/>
        </w:rPr>
        <w:t>in an organisation</w:t>
      </w:r>
      <w:r w:rsidR="00EB4B22" w:rsidRPr="00777E21">
        <w:rPr>
          <w:rFonts w:ascii="Poppins" w:hAnsi="Poppins" w:cs="Poppins"/>
          <w:lang w:eastAsia="en-IE"/>
        </w:rPr>
        <w:t xml:space="preserve">/ </w:t>
      </w:r>
      <w:r w:rsidR="002C7FBC" w:rsidRPr="00777E21">
        <w:rPr>
          <w:rFonts w:ascii="Poppins" w:hAnsi="Poppins" w:cs="Poppins"/>
          <w:lang w:eastAsia="en-IE"/>
        </w:rPr>
        <w:t>C</w:t>
      </w:r>
      <w:r w:rsidR="004341CA" w:rsidRPr="00777E21">
        <w:rPr>
          <w:rFonts w:ascii="Poppins" w:hAnsi="Poppins" w:cs="Poppins"/>
          <w:lang w:eastAsia="en-IE"/>
        </w:rPr>
        <w:t>ompany and</w:t>
      </w:r>
      <w:r w:rsidR="002C7FBC" w:rsidRPr="00777E21">
        <w:rPr>
          <w:rFonts w:ascii="Poppins" w:hAnsi="Poppins" w:cs="Poppins"/>
          <w:lang w:eastAsia="en-IE"/>
        </w:rPr>
        <w:t xml:space="preserve"> preferably in the </w:t>
      </w:r>
      <w:r>
        <w:rPr>
          <w:rFonts w:ascii="Poppins" w:hAnsi="Poppins" w:cs="Poppins"/>
          <w:lang w:eastAsia="en-IE"/>
        </w:rPr>
        <w:t>c</w:t>
      </w:r>
      <w:r w:rsidRPr="00777E21">
        <w:rPr>
          <w:rFonts w:ascii="Poppins" w:hAnsi="Poppins" w:cs="Poppins"/>
          <w:lang w:eastAsia="en-IE"/>
        </w:rPr>
        <w:t xml:space="preserve">harity </w:t>
      </w:r>
      <w:r w:rsidR="002C7FBC" w:rsidRPr="00777E21">
        <w:rPr>
          <w:rFonts w:ascii="Poppins" w:hAnsi="Poppins" w:cs="Poppins"/>
          <w:lang w:eastAsia="en-IE"/>
        </w:rPr>
        <w:t xml:space="preserve">sector </w:t>
      </w:r>
    </w:p>
    <w:p w14:paraId="185A4865" w14:textId="64243C4D" w:rsidR="00E3245A" w:rsidRPr="00B9011A" w:rsidRDefault="00E3245A" w:rsidP="00FF5596">
      <w:pPr>
        <w:numPr>
          <w:ilvl w:val="0"/>
          <w:numId w:val="32"/>
        </w:numPr>
        <w:jc w:val="both"/>
        <w:rPr>
          <w:rFonts w:ascii="Poppins" w:hAnsi="Poppins" w:cs="Poppins"/>
          <w:lang w:val="en-GB"/>
        </w:rPr>
      </w:pPr>
      <w:r w:rsidRPr="00B9011A">
        <w:rPr>
          <w:rFonts w:ascii="Poppins" w:hAnsi="Poppins" w:cs="Poppins"/>
          <w:lang w:val="en-GB"/>
        </w:rPr>
        <w:t xml:space="preserve">Previous </w:t>
      </w:r>
      <w:r w:rsidR="00CF08F7">
        <w:rPr>
          <w:rFonts w:ascii="Poppins" w:hAnsi="Poppins" w:cs="Poppins"/>
          <w:lang w:val="en-GB"/>
        </w:rPr>
        <w:t>p</w:t>
      </w:r>
      <w:r w:rsidR="00CF08F7" w:rsidRPr="00B9011A">
        <w:rPr>
          <w:rFonts w:ascii="Poppins" w:hAnsi="Poppins" w:cs="Poppins"/>
          <w:lang w:val="en-GB"/>
        </w:rPr>
        <w:t xml:space="preserve">eople </w:t>
      </w:r>
      <w:r w:rsidR="00CF08F7">
        <w:rPr>
          <w:rFonts w:ascii="Poppins" w:hAnsi="Poppins" w:cs="Poppins"/>
          <w:lang w:val="en-GB"/>
        </w:rPr>
        <w:t>m</w:t>
      </w:r>
      <w:r w:rsidR="00CF08F7" w:rsidRPr="00B9011A">
        <w:rPr>
          <w:rFonts w:ascii="Poppins" w:hAnsi="Poppins" w:cs="Poppins"/>
          <w:lang w:val="en-GB"/>
        </w:rPr>
        <w:t xml:space="preserve">anagement </w:t>
      </w:r>
      <w:r w:rsidR="00CF08F7">
        <w:rPr>
          <w:rFonts w:ascii="Poppins" w:hAnsi="Poppins" w:cs="Poppins"/>
          <w:lang w:val="en-GB"/>
        </w:rPr>
        <w:t>e</w:t>
      </w:r>
      <w:r w:rsidR="00CF08F7" w:rsidRPr="00B9011A">
        <w:rPr>
          <w:rFonts w:ascii="Poppins" w:hAnsi="Poppins" w:cs="Poppins"/>
          <w:lang w:val="en-GB"/>
        </w:rPr>
        <w:t xml:space="preserve">xperience </w:t>
      </w:r>
    </w:p>
    <w:p w14:paraId="7537863D" w14:textId="5D2A51C1" w:rsidR="006A15CB" w:rsidRPr="00E3245A" w:rsidRDefault="006A15CB" w:rsidP="00FF5596">
      <w:pPr>
        <w:pStyle w:val="ListParagraph"/>
        <w:widowControl/>
        <w:numPr>
          <w:ilvl w:val="0"/>
          <w:numId w:val="32"/>
        </w:numPr>
        <w:autoSpaceDE/>
        <w:autoSpaceDN/>
        <w:contextualSpacing/>
        <w:jc w:val="both"/>
        <w:rPr>
          <w:rFonts w:ascii="Poppins" w:hAnsi="Poppins" w:cs="Poppins"/>
          <w:bCs/>
          <w:color w:val="000000"/>
          <w:lang w:val="en-IE" w:eastAsia="en-IE"/>
        </w:rPr>
      </w:pPr>
      <w:r w:rsidRPr="00E3245A">
        <w:rPr>
          <w:rFonts w:ascii="Poppins" w:hAnsi="Poppins" w:cs="Poppins"/>
          <w:bCs/>
          <w:color w:val="000000"/>
          <w:lang w:val="en-IE" w:eastAsia="en-IE"/>
        </w:rPr>
        <w:t>IT Proficiency</w:t>
      </w:r>
      <w:r w:rsidR="00EB4B22" w:rsidRPr="00E3245A">
        <w:rPr>
          <w:rFonts w:ascii="Poppins" w:hAnsi="Poppins" w:cs="Poppins"/>
          <w:bCs/>
          <w:color w:val="000000"/>
          <w:lang w:val="en-IE" w:eastAsia="en-IE"/>
        </w:rPr>
        <w:t xml:space="preserve"> </w:t>
      </w:r>
      <w:r w:rsidR="00750833" w:rsidRPr="00E3245A">
        <w:rPr>
          <w:rFonts w:ascii="Poppins" w:hAnsi="Poppins" w:cs="Poppins"/>
          <w:bCs/>
          <w:color w:val="000000"/>
          <w:lang w:val="en-IE" w:eastAsia="en-IE"/>
        </w:rPr>
        <w:t>(</w:t>
      </w:r>
      <w:r w:rsidR="00EB4B22" w:rsidRPr="00E3245A">
        <w:rPr>
          <w:rFonts w:ascii="Poppins" w:hAnsi="Poppins" w:cs="Poppins"/>
          <w:bCs/>
          <w:color w:val="000000"/>
          <w:lang w:val="en-IE" w:eastAsia="en-IE"/>
        </w:rPr>
        <w:t>M</w:t>
      </w:r>
      <w:r w:rsidR="00750833" w:rsidRPr="00E3245A">
        <w:rPr>
          <w:rFonts w:ascii="Poppins" w:hAnsi="Poppins" w:cs="Poppins"/>
          <w:bCs/>
          <w:color w:val="000000"/>
          <w:lang w:val="en-IE" w:eastAsia="en-IE"/>
        </w:rPr>
        <w:t xml:space="preserve">icrosoft </w:t>
      </w:r>
      <w:r w:rsidR="00EB4B22" w:rsidRPr="00E3245A">
        <w:rPr>
          <w:rFonts w:ascii="Poppins" w:hAnsi="Poppins" w:cs="Poppins"/>
          <w:bCs/>
          <w:color w:val="000000"/>
          <w:lang w:val="en-IE" w:eastAsia="en-IE"/>
        </w:rPr>
        <w:t>S</w:t>
      </w:r>
      <w:r w:rsidR="00111FE5" w:rsidRPr="00E3245A">
        <w:rPr>
          <w:rFonts w:ascii="Poppins" w:hAnsi="Poppins" w:cs="Poppins"/>
          <w:bCs/>
          <w:color w:val="000000"/>
          <w:lang w:val="en-IE" w:eastAsia="en-IE"/>
        </w:rPr>
        <w:t>uite, MS Teams</w:t>
      </w:r>
      <w:r w:rsidR="00EB4B22" w:rsidRPr="00E3245A">
        <w:rPr>
          <w:rFonts w:ascii="Poppins" w:hAnsi="Poppins" w:cs="Poppins"/>
          <w:bCs/>
          <w:color w:val="000000"/>
          <w:lang w:val="en-IE" w:eastAsia="en-IE"/>
        </w:rPr>
        <w:t>, Sharepoint, Excel</w:t>
      </w:r>
      <w:r w:rsidR="00750833" w:rsidRPr="00E3245A">
        <w:rPr>
          <w:rFonts w:ascii="Poppins" w:hAnsi="Poppins" w:cs="Poppins"/>
          <w:bCs/>
          <w:color w:val="000000"/>
          <w:lang w:val="en-IE" w:eastAsia="en-IE"/>
        </w:rPr>
        <w:t>)</w:t>
      </w:r>
    </w:p>
    <w:p w14:paraId="0CB967AF" w14:textId="0B14FB64" w:rsidR="00EB4B22" w:rsidRPr="003A420E" w:rsidRDefault="00EB4B22" w:rsidP="000B0F97">
      <w:pPr>
        <w:numPr>
          <w:ilvl w:val="0"/>
          <w:numId w:val="30"/>
        </w:numPr>
        <w:ind w:left="360"/>
        <w:jc w:val="both"/>
        <w:rPr>
          <w:rFonts w:ascii="Poppins" w:hAnsi="Poppins" w:cs="Poppins"/>
          <w:lang w:val="en-GB"/>
        </w:rPr>
      </w:pPr>
      <w:r w:rsidRPr="003A420E">
        <w:rPr>
          <w:rFonts w:ascii="Poppins" w:hAnsi="Poppins" w:cs="Poppins"/>
          <w:lang w:val="en-GB"/>
        </w:rPr>
        <w:t xml:space="preserve">Legal Qualification to Degree or Post Graduate Level </w:t>
      </w:r>
    </w:p>
    <w:p w14:paraId="4EA29CE6" w14:textId="77777777" w:rsidR="00EB4B22" w:rsidRPr="003A420E" w:rsidRDefault="00EB4B22" w:rsidP="000B0F97">
      <w:pPr>
        <w:pStyle w:val="ListParagraph"/>
        <w:widowControl/>
        <w:numPr>
          <w:ilvl w:val="0"/>
          <w:numId w:val="30"/>
        </w:numPr>
        <w:autoSpaceDE/>
        <w:autoSpaceDN/>
        <w:spacing w:before="0"/>
        <w:ind w:left="360"/>
        <w:contextualSpacing/>
        <w:jc w:val="both"/>
        <w:rPr>
          <w:rFonts w:ascii="Poppins" w:hAnsi="Poppins" w:cs="Poppins"/>
          <w:bCs/>
          <w:u w:val="single"/>
          <w:lang w:val="en-GB"/>
        </w:rPr>
      </w:pPr>
      <w:r w:rsidRPr="003A420E">
        <w:rPr>
          <w:rFonts w:ascii="Poppins" w:hAnsi="Poppins" w:cs="Poppins"/>
          <w:bCs/>
        </w:rPr>
        <w:t>Qualified or experienced in a relevant professional discipline.</w:t>
      </w:r>
    </w:p>
    <w:p w14:paraId="4F6A02B7" w14:textId="47BAE450" w:rsidR="00EB4B22" w:rsidRPr="003A420E" w:rsidRDefault="00EB4B22" w:rsidP="000B0F97">
      <w:pPr>
        <w:pStyle w:val="ListParagraph"/>
        <w:widowControl/>
        <w:numPr>
          <w:ilvl w:val="0"/>
          <w:numId w:val="30"/>
        </w:numPr>
        <w:autoSpaceDE/>
        <w:autoSpaceDN/>
        <w:spacing w:before="0"/>
        <w:ind w:left="360"/>
        <w:contextualSpacing/>
        <w:jc w:val="both"/>
        <w:rPr>
          <w:rFonts w:ascii="Poppins" w:hAnsi="Poppins" w:cs="Poppins"/>
          <w:color w:val="323232"/>
          <w:lang w:val="en-IE" w:eastAsia="en-IE"/>
        </w:rPr>
      </w:pPr>
      <w:r w:rsidRPr="003A420E">
        <w:rPr>
          <w:rFonts w:ascii="Poppins" w:hAnsi="Poppins" w:cs="Poppins"/>
          <w:bCs/>
        </w:rPr>
        <w:t xml:space="preserve">A minimum of </w:t>
      </w:r>
      <w:r w:rsidR="003A420E" w:rsidRPr="003A420E">
        <w:rPr>
          <w:rFonts w:ascii="Poppins" w:hAnsi="Poppins" w:cs="Poppins"/>
          <w:bCs/>
        </w:rPr>
        <w:t xml:space="preserve">5 </w:t>
      </w:r>
      <w:r w:rsidRPr="003A420E">
        <w:rPr>
          <w:rFonts w:ascii="Poppins" w:hAnsi="Poppins" w:cs="Poppins"/>
          <w:bCs/>
        </w:rPr>
        <w:t>years relevant experience preferably working in the sector</w:t>
      </w:r>
    </w:p>
    <w:p w14:paraId="7C54D4AB" w14:textId="77777777" w:rsidR="00E331BE" w:rsidRPr="003A420E" w:rsidRDefault="00E331BE" w:rsidP="00295657">
      <w:pPr>
        <w:jc w:val="both"/>
        <w:rPr>
          <w:rFonts w:ascii="Poppins" w:hAnsi="Poppins" w:cs="Poppins"/>
          <w:b/>
          <w:bCs/>
          <w:lang w:val="en-GB"/>
        </w:rPr>
      </w:pPr>
    </w:p>
    <w:p w14:paraId="11A8775B" w14:textId="016D160B" w:rsidR="002B036C" w:rsidRPr="00F946D6" w:rsidRDefault="002B036C" w:rsidP="00FF5596">
      <w:pPr>
        <w:spacing w:before="73"/>
        <w:jc w:val="both"/>
        <w:rPr>
          <w:rFonts w:ascii="Poppins" w:hAnsi="Poppins" w:cs="Poppins"/>
          <w:b/>
          <w:color w:val="7030A0"/>
          <w:w w:val="105"/>
        </w:rPr>
      </w:pPr>
      <w:r w:rsidRPr="00F946D6">
        <w:rPr>
          <w:rFonts w:ascii="Poppins" w:hAnsi="Poppins" w:cs="Poppins"/>
          <w:b/>
          <w:color w:val="7030A0"/>
          <w:w w:val="105"/>
        </w:rPr>
        <w:t>Person</w:t>
      </w:r>
      <w:r w:rsidRPr="00F946D6">
        <w:rPr>
          <w:rFonts w:ascii="Poppins" w:hAnsi="Poppins" w:cs="Poppins"/>
          <w:b/>
          <w:color w:val="7030A0"/>
          <w:spacing w:val="27"/>
          <w:w w:val="105"/>
        </w:rPr>
        <w:t xml:space="preserve"> </w:t>
      </w:r>
      <w:r w:rsidRPr="00F946D6">
        <w:rPr>
          <w:rFonts w:ascii="Poppins" w:hAnsi="Poppins" w:cs="Poppins"/>
          <w:b/>
          <w:color w:val="7030A0"/>
          <w:w w:val="105"/>
        </w:rPr>
        <w:t>Specification</w:t>
      </w:r>
    </w:p>
    <w:p w14:paraId="0FDB1AD7" w14:textId="77777777" w:rsidR="00694E68" w:rsidRPr="00DF4C21" w:rsidRDefault="00694E68" w:rsidP="00FF5596">
      <w:pPr>
        <w:spacing w:before="73"/>
        <w:jc w:val="both"/>
        <w:rPr>
          <w:rFonts w:ascii="Poppins" w:hAnsi="Poppins" w:cs="Poppins"/>
          <w:b/>
          <w:color w:val="7030A0"/>
          <w:w w:val="105"/>
          <w:highlight w:val="yellow"/>
        </w:rPr>
      </w:pPr>
    </w:p>
    <w:p w14:paraId="65A0A164" w14:textId="77777777" w:rsidR="00221E99" w:rsidRPr="00F946D6" w:rsidRDefault="00221E99" w:rsidP="00FF5596">
      <w:pPr>
        <w:pStyle w:val="ListParagraph"/>
        <w:widowControl/>
        <w:numPr>
          <w:ilvl w:val="0"/>
          <w:numId w:val="9"/>
        </w:numPr>
        <w:autoSpaceDE/>
        <w:autoSpaceDN/>
        <w:spacing w:before="0" w:after="200" w:line="276" w:lineRule="auto"/>
        <w:contextualSpacing/>
        <w:jc w:val="both"/>
        <w:rPr>
          <w:rFonts w:ascii="Poppins" w:hAnsi="Poppins" w:cs="Poppins"/>
          <w:bCs/>
        </w:rPr>
      </w:pPr>
      <w:r w:rsidRPr="00F946D6">
        <w:rPr>
          <w:rFonts w:ascii="Poppins" w:hAnsi="Poppins" w:cs="Poppins"/>
          <w:bCs/>
        </w:rPr>
        <w:t xml:space="preserve">Demonstrable commitment to ISPCC values and behaviours and the achievement of positive outcomes for children </w:t>
      </w:r>
    </w:p>
    <w:p w14:paraId="26514298" w14:textId="64A893B0" w:rsidR="00EC6888" w:rsidRPr="00F946D6" w:rsidRDefault="00EC6888" w:rsidP="00FF5596">
      <w:pPr>
        <w:pStyle w:val="ListParagraph"/>
        <w:widowControl/>
        <w:numPr>
          <w:ilvl w:val="0"/>
          <w:numId w:val="9"/>
        </w:numPr>
        <w:shd w:val="clear" w:color="auto" w:fill="FFFFFF" w:themeFill="background1"/>
        <w:autoSpaceDE/>
        <w:autoSpaceDN/>
        <w:spacing w:before="0" w:after="200" w:line="276" w:lineRule="auto"/>
        <w:contextualSpacing/>
        <w:jc w:val="both"/>
        <w:rPr>
          <w:rFonts w:ascii="Poppins" w:eastAsiaTheme="minorHAnsi" w:hAnsi="Poppins" w:cs="Poppins"/>
          <w:bCs/>
          <w:lang w:val="en-IE"/>
        </w:rPr>
      </w:pPr>
      <w:r w:rsidRPr="00F946D6">
        <w:rPr>
          <w:rFonts w:ascii="Poppins" w:eastAsiaTheme="minorHAnsi" w:hAnsi="Poppins" w:cs="Poppins"/>
          <w:bCs/>
        </w:rPr>
        <w:t xml:space="preserve">Gravitas to be able to build </w:t>
      </w:r>
      <w:r w:rsidR="005C7B4B">
        <w:rPr>
          <w:rFonts w:ascii="Poppins" w:eastAsiaTheme="minorHAnsi" w:hAnsi="Poppins" w:cs="Poppins"/>
          <w:bCs/>
        </w:rPr>
        <w:t>s</w:t>
      </w:r>
      <w:r w:rsidR="00A34044" w:rsidRPr="00F946D6">
        <w:rPr>
          <w:rFonts w:ascii="Poppins" w:eastAsiaTheme="minorHAnsi" w:hAnsi="Poppins" w:cs="Poppins"/>
          <w:bCs/>
        </w:rPr>
        <w:t xml:space="preserve">trong relationship </w:t>
      </w:r>
      <w:r w:rsidRPr="00F946D6">
        <w:rPr>
          <w:rFonts w:ascii="Poppins" w:eastAsiaTheme="minorHAnsi" w:hAnsi="Poppins" w:cs="Poppins"/>
          <w:bCs/>
        </w:rPr>
        <w:t>at board and SLT level</w:t>
      </w:r>
      <w:r>
        <w:rPr>
          <w:rFonts w:ascii="Poppins" w:eastAsiaTheme="minorHAnsi" w:hAnsi="Poppins" w:cs="Poppins"/>
          <w:bCs/>
        </w:rPr>
        <w:t xml:space="preserve">s </w:t>
      </w:r>
      <w:r w:rsidR="0080611F">
        <w:rPr>
          <w:rFonts w:ascii="Poppins" w:eastAsiaTheme="minorHAnsi" w:hAnsi="Poppins" w:cs="Poppins"/>
          <w:bCs/>
        </w:rPr>
        <w:t xml:space="preserve">and to be able </w:t>
      </w:r>
      <w:r w:rsidR="00AC67DA">
        <w:rPr>
          <w:rFonts w:ascii="Poppins" w:eastAsiaTheme="minorHAnsi" w:hAnsi="Poppins" w:cs="Poppins"/>
          <w:bCs/>
        </w:rPr>
        <w:t xml:space="preserve">to </w:t>
      </w:r>
      <w:r w:rsidR="0080611F" w:rsidRPr="0080611F">
        <w:rPr>
          <w:rFonts w:ascii="Poppins" w:eastAsiaTheme="minorHAnsi" w:hAnsi="Poppins" w:cs="Poppins"/>
          <w:bCs/>
        </w:rPr>
        <w:t xml:space="preserve">support senior leadership teams </w:t>
      </w:r>
      <w:r w:rsidR="002A6736">
        <w:rPr>
          <w:rFonts w:ascii="Poppins" w:eastAsiaTheme="minorHAnsi" w:hAnsi="Poppins" w:cs="Poppins"/>
          <w:bCs/>
        </w:rPr>
        <w:t xml:space="preserve">to </w:t>
      </w:r>
      <w:r w:rsidR="0080611F" w:rsidRPr="0080611F">
        <w:rPr>
          <w:rFonts w:ascii="Poppins" w:eastAsiaTheme="minorHAnsi" w:hAnsi="Poppins" w:cs="Poppins"/>
          <w:bCs/>
        </w:rPr>
        <w:t xml:space="preserve">navigate </w:t>
      </w:r>
      <w:r w:rsidR="002A6736">
        <w:rPr>
          <w:rFonts w:ascii="Poppins" w:eastAsiaTheme="minorHAnsi" w:hAnsi="Poppins" w:cs="Poppins"/>
          <w:bCs/>
        </w:rPr>
        <w:t>the legal and regulatory environment</w:t>
      </w:r>
    </w:p>
    <w:p w14:paraId="6DC72FB7" w14:textId="2CAEB31D" w:rsidR="00A17FE2" w:rsidRPr="0050433A" w:rsidRDefault="00A17FE2" w:rsidP="00A17FE2">
      <w:pPr>
        <w:pStyle w:val="ListParagraph"/>
        <w:widowControl/>
        <w:numPr>
          <w:ilvl w:val="0"/>
          <w:numId w:val="9"/>
        </w:numPr>
        <w:shd w:val="clear" w:color="auto" w:fill="FFFFFF" w:themeFill="background1"/>
        <w:autoSpaceDE/>
        <w:autoSpaceDN/>
        <w:spacing w:before="0" w:after="200" w:line="276" w:lineRule="auto"/>
        <w:contextualSpacing/>
        <w:jc w:val="both"/>
        <w:rPr>
          <w:rFonts w:ascii="Poppins" w:eastAsiaTheme="minorHAnsi" w:hAnsi="Poppins" w:cs="Poppins"/>
          <w:bCs/>
          <w:lang w:val="en-IE"/>
        </w:rPr>
      </w:pPr>
      <w:r w:rsidRPr="00F946D6">
        <w:rPr>
          <w:rFonts w:ascii="Poppins" w:eastAsiaTheme="minorHAnsi" w:hAnsi="Poppins" w:cs="Poppins"/>
          <w:bCs/>
          <w:lang w:val="en-IE"/>
        </w:rPr>
        <w:t xml:space="preserve">Strong interpersonal </w:t>
      </w:r>
      <w:r w:rsidR="00E94E4B">
        <w:rPr>
          <w:rFonts w:ascii="Poppins" w:eastAsiaTheme="minorHAnsi" w:hAnsi="Poppins" w:cs="Poppins"/>
          <w:bCs/>
          <w:lang w:val="en-IE"/>
        </w:rPr>
        <w:t xml:space="preserve">and listening </w:t>
      </w:r>
      <w:r w:rsidRPr="00F946D6">
        <w:rPr>
          <w:rFonts w:ascii="Poppins" w:eastAsiaTheme="minorHAnsi" w:hAnsi="Poppins" w:cs="Poppins"/>
          <w:bCs/>
          <w:lang w:val="en-IE"/>
        </w:rPr>
        <w:t>skills demonstrated by effectively working within or managing teams of multi-functional employees to achieve organisational goals</w:t>
      </w:r>
      <w:r>
        <w:rPr>
          <w:rFonts w:ascii="Poppins" w:eastAsiaTheme="minorHAnsi" w:hAnsi="Poppins" w:cs="Poppins"/>
          <w:bCs/>
        </w:rPr>
        <w:t xml:space="preserve"> </w:t>
      </w:r>
    </w:p>
    <w:p w14:paraId="273F19E0" w14:textId="21AD71C7" w:rsidR="0050433A" w:rsidRPr="00F946D6" w:rsidRDefault="0050433A" w:rsidP="00FF5596">
      <w:pPr>
        <w:pStyle w:val="ListParagraph"/>
        <w:widowControl/>
        <w:numPr>
          <w:ilvl w:val="0"/>
          <w:numId w:val="9"/>
        </w:numPr>
        <w:shd w:val="clear" w:color="auto" w:fill="FFFFFF" w:themeFill="background1"/>
        <w:autoSpaceDE/>
        <w:autoSpaceDN/>
        <w:spacing w:before="0" w:after="200" w:line="276" w:lineRule="auto"/>
        <w:contextualSpacing/>
        <w:jc w:val="both"/>
        <w:rPr>
          <w:rFonts w:ascii="Poppins" w:eastAsiaTheme="minorHAnsi" w:hAnsi="Poppins" w:cs="Poppins"/>
          <w:bCs/>
          <w:lang w:val="en-IE"/>
        </w:rPr>
      </w:pPr>
      <w:r w:rsidRPr="00F946D6">
        <w:rPr>
          <w:rFonts w:ascii="Poppins" w:eastAsiaTheme="minorHAnsi" w:hAnsi="Poppins" w:cs="Poppins"/>
          <w:bCs/>
          <w:lang w:val="en-IE"/>
        </w:rPr>
        <w:t xml:space="preserve">Aptitude for understanding </w:t>
      </w:r>
      <w:r w:rsidR="00E43EE5">
        <w:rPr>
          <w:rFonts w:ascii="Poppins" w:eastAsiaTheme="minorHAnsi" w:hAnsi="Poppins" w:cs="Poppins"/>
          <w:bCs/>
          <w:lang w:val="en-IE"/>
        </w:rPr>
        <w:t xml:space="preserve">legal and regulatory </w:t>
      </w:r>
      <w:r w:rsidRPr="00F946D6">
        <w:rPr>
          <w:rFonts w:ascii="Poppins" w:eastAsiaTheme="minorHAnsi" w:hAnsi="Poppins" w:cs="Poppins"/>
          <w:bCs/>
          <w:lang w:val="en-IE"/>
        </w:rPr>
        <w:t>compliance related matters, and commitment to increasing professional development and learning in this area</w:t>
      </w:r>
    </w:p>
    <w:p w14:paraId="6A871500" w14:textId="55BF746D" w:rsidR="00D863A4" w:rsidRPr="00F946D6" w:rsidRDefault="0050433A" w:rsidP="00FF5596">
      <w:pPr>
        <w:pStyle w:val="ListParagraph"/>
        <w:widowControl/>
        <w:numPr>
          <w:ilvl w:val="0"/>
          <w:numId w:val="9"/>
        </w:numPr>
        <w:shd w:val="clear" w:color="auto" w:fill="FFFFFF" w:themeFill="background1"/>
        <w:autoSpaceDE/>
        <w:autoSpaceDN/>
        <w:spacing w:before="0" w:after="200" w:line="276" w:lineRule="auto"/>
        <w:contextualSpacing/>
        <w:jc w:val="both"/>
        <w:rPr>
          <w:rFonts w:ascii="Poppins" w:eastAsiaTheme="minorHAnsi" w:hAnsi="Poppins" w:cs="Poppins"/>
          <w:bCs/>
          <w:lang w:val="en-IE"/>
        </w:rPr>
      </w:pPr>
      <w:r>
        <w:rPr>
          <w:rFonts w:ascii="Poppins" w:eastAsiaTheme="minorHAnsi" w:hAnsi="Poppins" w:cs="Poppins"/>
          <w:bCs/>
        </w:rPr>
        <w:t>R</w:t>
      </w:r>
      <w:r w:rsidR="00144FED" w:rsidRPr="00F946D6">
        <w:rPr>
          <w:rFonts w:ascii="Poppins" w:eastAsiaTheme="minorHAnsi" w:hAnsi="Poppins" w:cs="Poppins"/>
          <w:bCs/>
        </w:rPr>
        <w:t>esults oriented with a strong analytical approach and practical analytical skills</w:t>
      </w:r>
    </w:p>
    <w:p w14:paraId="59BF8211" w14:textId="23950206" w:rsidR="00144FED" w:rsidRPr="000B0F97" w:rsidRDefault="008016A9" w:rsidP="00FF5596">
      <w:pPr>
        <w:pStyle w:val="ListParagraph"/>
        <w:widowControl/>
        <w:numPr>
          <w:ilvl w:val="0"/>
          <w:numId w:val="9"/>
        </w:numPr>
        <w:shd w:val="clear" w:color="auto" w:fill="FFFFFF" w:themeFill="background1"/>
        <w:autoSpaceDE/>
        <w:autoSpaceDN/>
        <w:spacing w:before="0" w:after="200" w:line="276" w:lineRule="auto"/>
        <w:contextualSpacing/>
        <w:jc w:val="both"/>
        <w:rPr>
          <w:rFonts w:ascii="Poppins" w:eastAsiaTheme="minorHAnsi" w:hAnsi="Poppins" w:cs="Poppins"/>
          <w:bCs/>
          <w:lang w:val="en-IE"/>
        </w:rPr>
      </w:pPr>
      <w:r>
        <w:rPr>
          <w:rFonts w:ascii="Poppins" w:eastAsiaTheme="minorHAnsi" w:hAnsi="Poppins" w:cs="Poppins"/>
          <w:bCs/>
        </w:rPr>
        <w:t>A</w:t>
      </w:r>
      <w:r w:rsidR="00144FED" w:rsidRPr="00F946D6">
        <w:rPr>
          <w:rFonts w:ascii="Poppins" w:eastAsiaTheme="minorHAnsi" w:hAnsi="Poppins" w:cs="Poppins"/>
          <w:bCs/>
        </w:rPr>
        <w:t>n organi</w:t>
      </w:r>
      <w:r w:rsidR="0050433A">
        <w:rPr>
          <w:rFonts w:ascii="Poppins" w:eastAsiaTheme="minorHAnsi" w:hAnsi="Poppins" w:cs="Poppins"/>
          <w:bCs/>
        </w:rPr>
        <w:t>s</w:t>
      </w:r>
      <w:r w:rsidR="00144FED" w:rsidRPr="00F946D6">
        <w:rPr>
          <w:rFonts w:ascii="Poppins" w:eastAsiaTheme="minorHAnsi" w:hAnsi="Poppins" w:cs="Poppins"/>
          <w:bCs/>
        </w:rPr>
        <w:t xml:space="preserve">ed individual with exceptional attention to detail </w:t>
      </w:r>
      <w:r w:rsidR="002A6736">
        <w:rPr>
          <w:rFonts w:ascii="Poppins" w:eastAsiaTheme="minorHAnsi" w:hAnsi="Poppins" w:cs="Poppins"/>
          <w:bCs/>
        </w:rPr>
        <w:t xml:space="preserve">and the ability </w:t>
      </w:r>
      <w:r w:rsidR="00144FED" w:rsidRPr="00F946D6">
        <w:rPr>
          <w:rFonts w:ascii="Poppins" w:eastAsiaTheme="minorHAnsi" w:hAnsi="Poppins" w:cs="Poppins"/>
          <w:bCs/>
        </w:rPr>
        <w:t>to manage a diverse workflow and work to deadlines</w:t>
      </w:r>
    </w:p>
    <w:p w14:paraId="29BC2110" w14:textId="64C4C49A" w:rsidR="003A6C7A" w:rsidRPr="00BB5129" w:rsidRDefault="00295657" w:rsidP="008C104F">
      <w:pPr>
        <w:ind w:left="284"/>
        <w:jc w:val="both"/>
        <w:rPr>
          <w:rFonts w:ascii="Poppins" w:hAnsi="Poppins" w:cs="Poppins"/>
          <w:b/>
          <w:bCs/>
          <w:lang w:val="en-GB"/>
        </w:rPr>
      </w:pPr>
      <w:r w:rsidRPr="000B0F97">
        <w:rPr>
          <w:rFonts w:ascii="Poppins" w:hAnsi="Poppins" w:cs="Poppins"/>
          <w:bCs/>
        </w:rPr>
        <w:t>The foregoing job specification is not intended to be a comprehensive list of all duties involved and consequently, the role may be required to perform other duties as appropriate to the post which may be assigned from time to time</w:t>
      </w:r>
      <w:r w:rsidR="003A5514" w:rsidRPr="00BB5129">
        <w:rPr>
          <w:rFonts w:ascii="Poppins" w:eastAsiaTheme="minorHAnsi" w:hAnsi="Poppins" w:cs="Poppins"/>
          <w:bCs/>
          <w:lang w:val="en-IE"/>
        </w:rPr>
        <w:t xml:space="preserve"> </w:t>
      </w:r>
    </w:p>
    <w:sectPr w:rsidR="003A6C7A" w:rsidRPr="00BB5129">
      <w:headerReference w:type="even" r:id="rId12"/>
      <w:headerReference w:type="default" r:id="rId13"/>
      <w:footerReference w:type="even" r:id="rId14"/>
      <w:footerReference w:type="default" r:id="rId15"/>
      <w:headerReference w:type="first" r:id="rId16"/>
      <w:footerReference w:type="first" r:id="rId17"/>
      <w:pgSz w:w="12240" w:h="15840"/>
      <w:pgMar w:top="580"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D544" w14:textId="77777777" w:rsidR="00B228DB" w:rsidRDefault="00B228DB" w:rsidP="001767D1">
      <w:r>
        <w:separator/>
      </w:r>
    </w:p>
  </w:endnote>
  <w:endnote w:type="continuationSeparator" w:id="0">
    <w:p w14:paraId="1707CCAC" w14:textId="77777777" w:rsidR="00B228DB" w:rsidRDefault="00B228DB" w:rsidP="001767D1">
      <w:r>
        <w:continuationSeparator/>
      </w:r>
    </w:p>
  </w:endnote>
  <w:endnote w:type="continuationNotice" w:id="1">
    <w:p w14:paraId="3A1EC18E" w14:textId="77777777" w:rsidR="00B228DB" w:rsidRDefault="00B22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4976" w14:textId="77777777" w:rsidR="00D84E27" w:rsidRDefault="00D8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6CDE" w14:textId="41CCB97A" w:rsidR="001767D1" w:rsidRPr="00D32819" w:rsidRDefault="00D32819">
    <w:pPr>
      <w:pStyle w:val="Footer"/>
      <w:rPr>
        <w:rFonts w:ascii="Poppins" w:hAnsi="Poppins" w:cs="Poppins"/>
        <w:lang w:val="en-IE"/>
      </w:rPr>
    </w:pPr>
    <w:r w:rsidRPr="00D32819">
      <w:rPr>
        <w:rFonts w:ascii="Poppins" w:hAnsi="Poppins" w:cs="Poppins"/>
        <w:lang w:val="en-IE"/>
      </w:rPr>
      <w:t xml:space="preserve">Risk and Compliance Manager </w:t>
    </w:r>
    <w:r w:rsidRPr="00D32819">
      <w:rPr>
        <w:rFonts w:ascii="Poppins" w:hAnsi="Poppins" w:cs="Poppins"/>
        <w:lang w:val="en-IE"/>
      </w:rPr>
      <w:tab/>
    </w:r>
    <w:r w:rsidRPr="00D32819">
      <w:rPr>
        <w:rFonts w:ascii="Poppins" w:hAnsi="Poppins" w:cs="Poppins"/>
        <w:lang w:val="en-IE"/>
      </w:rPr>
      <w:tab/>
      <w:t xml:space="preserve">May </w:t>
    </w:r>
    <w:r w:rsidR="00295657">
      <w:rPr>
        <w:rFonts w:ascii="Poppins" w:hAnsi="Poppins" w:cs="Poppins"/>
        <w:lang w:val="en-IE"/>
      </w:rPr>
      <w:t>1</w:t>
    </w:r>
    <w:r w:rsidR="00D84E27">
      <w:rPr>
        <w:rFonts w:ascii="Poppins" w:hAnsi="Poppins" w:cs="Poppins"/>
        <w:lang w:val="en-IE"/>
      </w:rPr>
      <w:t>1</w:t>
    </w:r>
    <w:r w:rsidR="00B353B0" w:rsidRPr="00B353B0">
      <w:rPr>
        <w:rFonts w:ascii="Poppins" w:hAnsi="Poppins" w:cs="Poppins"/>
        <w:vertAlign w:val="superscript"/>
        <w:lang w:val="en-IE"/>
      </w:rPr>
      <w:t>th</w:t>
    </w:r>
    <w:r w:rsidR="008C104F">
      <w:rPr>
        <w:rFonts w:ascii="Poppins" w:hAnsi="Poppins" w:cs="Poppins"/>
        <w:lang w:val="en-IE"/>
      </w:rPr>
      <w:t>, 2022</w:t>
    </w:r>
    <w:r w:rsidRPr="00D32819">
      <w:rPr>
        <w:rFonts w:ascii="Poppins" w:hAnsi="Poppins" w:cs="Poppins"/>
        <w:lang w:val="en-I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339B" w14:textId="77777777" w:rsidR="00D84E27" w:rsidRDefault="00D8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9F5D" w14:textId="77777777" w:rsidR="00B228DB" w:rsidRDefault="00B228DB" w:rsidP="001767D1">
      <w:r>
        <w:separator/>
      </w:r>
    </w:p>
  </w:footnote>
  <w:footnote w:type="continuationSeparator" w:id="0">
    <w:p w14:paraId="2766F565" w14:textId="77777777" w:rsidR="00B228DB" w:rsidRDefault="00B228DB" w:rsidP="001767D1">
      <w:r>
        <w:continuationSeparator/>
      </w:r>
    </w:p>
  </w:footnote>
  <w:footnote w:type="continuationNotice" w:id="1">
    <w:p w14:paraId="56350110" w14:textId="77777777" w:rsidR="00B228DB" w:rsidRDefault="00B22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F234" w14:textId="77777777" w:rsidR="00D84E27" w:rsidRDefault="00D84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CB28" w14:textId="77777777" w:rsidR="00D84E27" w:rsidRDefault="00D84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B3AF" w14:textId="77777777" w:rsidR="00D84E27" w:rsidRDefault="00D84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275"/>
    <w:multiLevelType w:val="hybridMultilevel"/>
    <w:tmpl w:val="5CE4E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70C89"/>
    <w:multiLevelType w:val="hybridMultilevel"/>
    <w:tmpl w:val="21C28F58"/>
    <w:lvl w:ilvl="0" w:tplc="C68A52EC">
      <w:start w:val="1"/>
      <w:numFmt w:val="bullet"/>
      <w:lvlText w:val="·"/>
      <w:lvlJc w:val="left"/>
      <w:pPr>
        <w:ind w:left="720" w:hanging="360"/>
      </w:pPr>
      <w:rPr>
        <w:rFonts w:ascii="Symbol" w:hAnsi="Symbol" w:hint="default"/>
      </w:rPr>
    </w:lvl>
    <w:lvl w:ilvl="1" w:tplc="89AE670C">
      <w:start w:val="1"/>
      <w:numFmt w:val="bullet"/>
      <w:lvlText w:val="o"/>
      <w:lvlJc w:val="left"/>
      <w:pPr>
        <w:ind w:left="1440" w:hanging="360"/>
      </w:pPr>
      <w:rPr>
        <w:rFonts w:ascii="Courier New" w:hAnsi="Courier New" w:hint="default"/>
      </w:rPr>
    </w:lvl>
    <w:lvl w:ilvl="2" w:tplc="9A088B5E">
      <w:start w:val="1"/>
      <w:numFmt w:val="bullet"/>
      <w:lvlText w:val=""/>
      <w:lvlJc w:val="left"/>
      <w:pPr>
        <w:ind w:left="2160" w:hanging="360"/>
      </w:pPr>
      <w:rPr>
        <w:rFonts w:ascii="Wingdings" w:hAnsi="Wingdings" w:hint="default"/>
      </w:rPr>
    </w:lvl>
    <w:lvl w:ilvl="3" w:tplc="029EA3BC">
      <w:start w:val="1"/>
      <w:numFmt w:val="bullet"/>
      <w:lvlText w:val=""/>
      <w:lvlJc w:val="left"/>
      <w:pPr>
        <w:ind w:left="2880" w:hanging="360"/>
      </w:pPr>
      <w:rPr>
        <w:rFonts w:ascii="Symbol" w:hAnsi="Symbol" w:hint="default"/>
      </w:rPr>
    </w:lvl>
    <w:lvl w:ilvl="4" w:tplc="ED4C3970">
      <w:start w:val="1"/>
      <w:numFmt w:val="bullet"/>
      <w:lvlText w:val="o"/>
      <w:lvlJc w:val="left"/>
      <w:pPr>
        <w:ind w:left="3600" w:hanging="360"/>
      </w:pPr>
      <w:rPr>
        <w:rFonts w:ascii="Courier New" w:hAnsi="Courier New" w:hint="default"/>
      </w:rPr>
    </w:lvl>
    <w:lvl w:ilvl="5" w:tplc="E6A871FA">
      <w:start w:val="1"/>
      <w:numFmt w:val="bullet"/>
      <w:lvlText w:val=""/>
      <w:lvlJc w:val="left"/>
      <w:pPr>
        <w:ind w:left="4320" w:hanging="360"/>
      </w:pPr>
      <w:rPr>
        <w:rFonts w:ascii="Wingdings" w:hAnsi="Wingdings" w:hint="default"/>
      </w:rPr>
    </w:lvl>
    <w:lvl w:ilvl="6" w:tplc="1A80F934">
      <w:start w:val="1"/>
      <w:numFmt w:val="bullet"/>
      <w:lvlText w:val=""/>
      <w:lvlJc w:val="left"/>
      <w:pPr>
        <w:ind w:left="5040" w:hanging="360"/>
      </w:pPr>
      <w:rPr>
        <w:rFonts w:ascii="Symbol" w:hAnsi="Symbol" w:hint="default"/>
      </w:rPr>
    </w:lvl>
    <w:lvl w:ilvl="7" w:tplc="C8DE6AE0">
      <w:start w:val="1"/>
      <w:numFmt w:val="bullet"/>
      <w:lvlText w:val="o"/>
      <w:lvlJc w:val="left"/>
      <w:pPr>
        <w:ind w:left="5760" w:hanging="360"/>
      </w:pPr>
      <w:rPr>
        <w:rFonts w:ascii="Courier New" w:hAnsi="Courier New" w:hint="default"/>
      </w:rPr>
    </w:lvl>
    <w:lvl w:ilvl="8" w:tplc="B3845892">
      <w:start w:val="1"/>
      <w:numFmt w:val="bullet"/>
      <w:lvlText w:val=""/>
      <w:lvlJc w:val="left"/>
      <w:pPr>
        <w:ind w:left="6480" w:hanging="360"/>
      </w:pPr>
      <w:rPr>
        <w:rFonts w:ascii="Wingdings" w:hAnsi="Wingdings" w:hint="default"/>
      </w:rPr>
    </w:lvl>
  </w:abstractNum>
  <w:abstractNum w:abstractNumId="2" w15:restartNumberingAfterBreak="0">
    <w:nsid w:val="0E5456E3"/>
    <w:multiLevelType w:val="hybridMultilevel"/>
    <w:tmpl w:val="2FA65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0703CC"/>
    <w:multiLevelType w:val="multilevel"/>
    <w:tmpl w:val="CD4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C742E"/>
    <w:multiLevelType w:val="hybridMultilevel"/>
    <w:tmpl w:val="A26CB490"/>
    <w:lvl w:ilvl="0" w:tplc="04090001">
      <w:start w:val="1"/>
      <w:numFmt w:val="bullet"/>
      <w:lvlText w:val=""/>
      <w:lvlJc w:val="left"/>
      <w:pPr>
        <w:tabs>
          <w:tab w:val="num" w:pos="644"/>
        </w:tabs>
        <w:ind w:left="644"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95052"/>
    <w:multiLevelType w:val="hybridMultilevel"/>
    <w:tmpl w:val="5FBC44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E24EF5"/>
    <w:multiLevelType w:val="multilevel"/>
    <w:tmpl w:val="D6F4FA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8078D9"/>
    <w:multiLevelType w:val="hybridMultilevel"/>
    <w:tmpl w:val="E1DC6946"/>
    <w:lvl w:ilvl="0" w:tplc="2264A89A">
      <w:start w:val="1"/>
      <w:numFmt w:val="bullet"/>
      <w:lvlText w:val="·"/>
      <w:lvlJc w:val="left"/>
      <w:pPr>
        <w:ind w:left="720" w:hanging="360"/>
      </w:pPr>
      <w:rPr>
        <w:rFonts w:ascii="Symbol" w:hAnsi="Symbol" w:hint="default"/>
      </w:rPr>
    </w:lvl>
    <w:lvl w:ilvl="1" w:tplc="BEEE27B8">
      <w:start w:val="1"/>
      <w:numFmt w:val="bullet"/>
      <w:lvlText w:val="o"/>
      <w:lvlJc w:val="left"/>
      <w:pPr>
        <w:ind w:left="1440" w:hanging="360"/>
      </w:pPr>
      <w:rPr>
        <w:rFonts w:ascii="Courier New" w:hAnsi="Courier New" w:hint="default"/>
      </w:rPr>
    </w:lvl>
    <w:lvl w:ilvl="2" w:tplc="29AC2CA2">
      <w:start w:val="1"/>
      <w:numFmt w:val="bullet"/>
      <w:lvlText w:val=""/>
      <w:lvlJc w:val="left"/>
      <w:pPr>
        <w:ind w:left="2160" w:hanging="360"/>
      </w:pPr>
      <w:rPr>
        <w:rFonts w:ascii="Wingdings" w:hAnsi="Wingdings" w:hint="default"/>
      </w:rPr>
    </w:lvl>
    <w:lvl w:ilvl="3" w:tplc="B2DA003C">
      <w:start w:val="1"/>
      <w:numFmt w:val="bullet"/>
      <w:lvlText w:val=""/>
      <w:lvlJc w:val="left"/>
      <w:pPr>
        <w:ind w:left="2880" w:hanging="360"/>
      </w:pPr>
      <w:rPr>
        <w:rFonts w:ascii="Symbol" w:hAnsi="Symbol" w:hint="default"/>
      </w:rPr>
    </w:lvl>
    <w:lvl w:ilvl="4" w:tplc="777A1AD4">
      <w:start w:val="1"/>
      <w:numFmt w:val="bullet"/>
      <w:lvlText w:val="o"/>
      <w:lvlJc w:val="left"/>
      <w:pPr>
        <w:ind w:left="3600" w:hanging="360"/>
      </w:pPr>
      <w:rPr>
        <w:rFonts w:ascii="Courier New" w:hAnsi="Courier New" w:hint="default"/>
      </w:rPr>
    </w:lvl>
    <w:lvl w:ilvl="5" w:tplc="983EE7BE">
      <w:start w:val="1"/>
      <w:numFmt w:val="bullet"/>
      <w:lvlText w:val=""/>
      <w:lvlJc w:val="left"/>
      <w:pPr>
        <w:ind w:left="4320" w:hanging="360"/>
      </w:pPr>
      <w:rPr>
        <w:rFonts w:ascii="Wingdings" w:hAnsi="Wingdings" w:hint="default"/>
      </w:rPr>
    </w:lvl>
    <w:lvl w:ilvl="6" w:tplc="24E24604">
      <w:start w:val="1"/>
      <w:numFmt w:val="bullet"/>
      <w:lvlText w:val=""/>
      <w:lvlJc w:val="left"/>
      <w:pPr>
        <w:ind w:left="5040" w:hanging="360"/>
      </w:pPr>
      <w:rPr>
        <w:rFonts w:ascii="Symbol" w:hAnsi="Symbol" w:hint="default"/>
      </w:rPr>
    </w:lvl>
    <w:lvl w:ilvl="7" w:tplc="8D4E8C6C">
      <w:start w:val="1"/>
      <w:numFmt w:val="bullet"/>
      <w:lvlText w:val="o"/>
      <w:lvlJc w:val="left"/>
      <w:pPr>
        <w:ind w:left="5760" w:hanging="360"/>
      </w:pPr>
      <w:rPr>
        <w:rFonts w:ascii="Courier New" w:hAnsi="Courier New" w:hint="default"/>
      </w:rPr>
    </w:lvl>
    <w:lvl w:ilvl="8" w:tplc="80B2C6B6">
      <w:start w:val="1"/>
      <w:numFmt w:val="bullet"/>
      <w:lvlText w:val=""/>
      <w:lvlJc w:val="left"/>
      <w:pPr>
        <w:ind w:left="6480" w:hanging="360"/>
      </w:pPr>
      <w:rPr>
        <w:rFonts w:ascii="Wingdings" w:hAnsi="Wingdings" w:hint="default"/>
      </w:rPr>
    </w:lvl>
  </w:abstractNum>
  <w:abstractNum w:abstractNumId="8" w15:restartNumberingAfterBreak="0">
    <w:nsid w:val="1BD86C89"/>
    <w:multiLevelType w:val="hybridMultilevel"/>
    <w:tmpl w:val="154681C4"/>
    <w:lvl w:ilvl="0" w:tplc="B3FAF6DC">
      <w:numFmt w:val="bullet"/>
      <w:lvlText w:val=""/>
      <w:lvlJc w:val="left"/>
      <w:pPr>
        <w:ind w:left="507" w:hanging="386"/>
      </w:pPr>
      <w:rPr>
        <w:rFonts w:ascii="Symbol" w:eastAsia="Symbol" w:hAnsi="Symbol" w:cs="Symbol" w:hint="default"/>
        <w:b w:val="0"/>
        <w:bCs w:val="0"/>
        <w:i w:val="0"/>
        <w:iCs w:val="0"/>
        <w:w w:val="100"/>
        <w:position w:val="-1"/>
        <w:sz w:val="24"/>
        <w:szCs w:val="24"/>
        <w:lang w:val="en-US" w:eastAsia="en-US" w:bidi="ar-SA"/>
      </w:rPr>
    </w:lvl>
    <w:lvl w:ilvl="1" w:tplc="ED183C4E">
      <w:numFmt w:val="bullet"/>
      <w:lvlText w:val="•"/>
      <w:lvlJc w:val="left"/>
      <w:pPr>
        <w:ind w:left="1412" w:hanging="386"/>
      </w:pPr>
      <w:rPr>
        <w:rFonts w:hint="default"/>
        <w:lang w:val="en-US" w:eastAsia="en-US" w:bidi="ar-SA"/>
      </w:rPr>
    </w:lvl>
    <w:lvl w:ilvl="2" w:tplc="F356E5CE">
      <w:numFmt w:val="bullet"/>
      <w:lvlText w:val="•"/>
      <w:lvlJc w:val="left"/>
      <w:pPr>
        <w:ind w:left="2324" w:hanging="386"/>
      </w:pPr>
      <w:rPr>
        <w:rFonts w:hint="default"/>
        <w:lang w:val="en-US" w:eastAsia="en-US" w:bidi="ar-SA"/>
      </w:rPr>
    </w:lvl>
    <w:lvl w:ilvl="3" w:tplc="CD86114A">
      <w:numFmt w:val="bullet"/>
      <w:lvlText w:val="•"/>
      <w:lvlJc w:val="left"/>
      <w:pPr>
        <w:ind w:left="3236" w:hanging="386"/>
      </w:pPr>
      <w:rPr>
        <w:rFonts w:hint="default"/>
        <w:lang w:val="en-US" w:eastAsia="en-US" w:bidi="ar-SA"/>
      </w:rPr>
    </w:lvl>
    <w:lvl w:ilvl="4" w:tplc="B1488846">
      <w:numFmt w:val="bullet"/>
      <w:lvlText w:val="•"/>
      <w:lvlJc w:val="left"/>
      <w:pPr>
        <w:ind w:left="4148" w:hanging="386"/>
      </w:pPr>
      <w:rPr>
        <w:rFonts w:hint="default"/>
        <w:lang w:val="en-US" w:eastAsia="en-US" w:bidi="ar-SA"/>
      </w:rPr>
    </w:lvl>
    <w:lvl w:ilvl="5" w:tplc="8070C5B0">
      <w:numFmt w:val="bullet"/>
      <w:lvlText w:val="•"/>
      <w:lvlJc w:val="left"/>
      <w:pPr>
        <w:ind w:left="5060" w:hanging="386"/>
      </w:pPr>
      <w:rPr>
        <w:rFonts w:hint="default"/>
        <w:lang w:val="en-US" w:eastAsia="en-US" w:bidi="ar-SA"/>
      </w:rPr>
    </w:lvl>
    <w:lvl w:ilvl="6" w:tplc="954E6566">
      <w:numFmt w:val="bullet"/>
      <w:lvlText w:val="•"/>
      <w:lvlJc w:val="left"/>
      <w:pPr>
        <w:ind w:left="5972" w:hanging="386"/>
      </w:pPr>
      <w:rPr>
        <w:rFonts w:hint="default"/>
        <w:lang w:val="en-US" w:eastAsia="en-US" w:bidi="ar-SA"/>
      </w:rPr>
    </w:lvl>
    <w:lvl w:ilvl="7" w:tplc="7736BFDA">
      <w:numFmt w:val="bullet"/>
      <w:lvlText w:val="•"/>
      <w:lvlJc w:val="left"/>
      <w:pPr>
        <w:ind w:left="6884" w:hanging="386"/>
      </w:pPr>
      <w:rPr>
        <w:rFonts w:hint="default"/>
        <w:lang w:val="en-US" w:eastAsia="en-US" w:bidi="ar-SA"/>
      </w:rPr>
    </w:lvl>
    <w:lvl w:ilvl="8" w:tplc="A992C7C0">
      <w:numFmt w:val="bullet"/>
      <w:lvlText w:val="•"/>
      <w:lvlJc w:val="left"/>
      <w:pPr>
        <w:ind w:left="7796" w:hanging="386"/>
      </w:pPr>
      <w:rPr>
        <w:rFonts w:hint="default"/>
        <w:lang w:val="en-US" w:eastAsia="en-US" w:bidi="ar-SA"/>
      </w:rPr>
    </w:lvl>
  </w:abstractNum>
  <w:abstractNum w:abstractNumId="9" w15:restartNumberingAfterBreak="0">
    <w:nsid w:val="1C6C02E2"/>
    <w:multiLevelType w:val="multilevel"/>
    <w:tmpl w:val="9E8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F3296"/>
    <w:multiLevelType w:val="multilevel"/>
    <w:tmpl w:val="A556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B11A1"/>
    <w:multiLevelType w:val="hybridMultilevel"/>
    <w:tmpl w:val="243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36940"/>
    <w:multiLevelType w:val="hybridMultilevel"/>
    <w:tmpl w:val="25E63746"/>
    <w:lvl w:ilvl="0" w:tplc="D3C608AC">
      <w:start w:val="1"/>
      <w:numFmt w:val="bullet"/>
      <w:lvlText w:val="·"/>
      <w:lvlJc w:val="left"/>
      <w:pPr>
        <w:ind w:left="720" w:hanging="360"/>
      </w:pPr>
      <w:rPr>
        <w:rFonts w:ascii="Symbol" w:hAnsi="Symbol" w:hint="default"/>
      </w:rPr>
    </w:lvl>
    <w:lvl w:ilvl="1" w:tplc="E82C86E8">
      <w:start w:val="1"/>
      <w:numFmt w:val="bullet"/>
      <w:lvlText w:val="o"/>
      <w:lvlJc w:val="left"/>
      <w:pPr>
        <w:ind w:left="1440" w:hanging="360"/>
      </w:pPr>
      <w:rPr>
        <w:rFonts w:ascii="Courier New" w:hAnsi="Courier New" w:hint="default"/>
      </w:rPr>
    </w:lvl>
    <w:lvl w:ilvl="2" w:tplc="DF7649D6">
      <w:start w:val="1"/>
      <w:numFmt w:val="bullet"/>
      <w:lvlText w:val=""/>
      <w:lvlJc w:val="left"/>
      <w:pPr>
        <w:ind w:left="2160" w:hanging="360"/>
      </w:pPr>
      <w:rPr>
        <w:rFonts w:ascii="Wingdings" w:hAnsi="Wingdings" w:hint="default"/>
      </w:rPr>
    </w:lvl>
    <w:lvl w:ilvl="3" w:tplc="FE44FFE8">
      <w:start w:val="1"/>
      <w:numFmt w:val="bullet"/>
      <w:lvlText w:val=""/>
      <w:lvlJc w:val="left"/>
      <w:pPr>
        <w:ind w:left="2880" w:hanging="360"/>
      </w:pPr>
      <w:rPr>
        <w:rFonts w:ascii="Symbol" w:hAnsi="Symbol" w:hint="default"/>
      </w:rPr>
    </w:lvl>
    <w:lvl w:ilvl="4" w:tplc="F188B8D0">
      <w:start w:val="1"/>
      <w:numFmt w:val="bullet"/>
      <w:lvlText w:val="o"/>
      <w:lvlJc w:val="left"/>
      <w:pPr>
        <w:ind w:left="3600" w:hanging="360"/>
      </w:pPr>
      <w:rPr>
        <w:rFonts w:ascii="Courier New" w:hAnsi="Courier New" w:hint="default"/>
      </w:rPr>
    </w:lvl>
    <w:lvl w:ilvl="5" w:tplc="8C9E19DE">
      <w:start w:val="1"/>
      <w:numFmt w:val="bullet"/>
      <w:lvlText w:val=""/>
      <w:lvlJc w:val="left"/>
      <w:pPr>
        <w:ind w:left="4320" w:hanging="360"/>
      </w:pPr>
      <w:rPr>
        <w:rFonts w:ascii="Wingdings" w:hAnsi="Wingdings" w:hint="default"/>
      </w:rPr>
    </w:lvl>
    <w:lvl w:ilvl="6" w:tplc="B32AF02C">
      <w:start w:val="1"/>
      <w:numFmt w:val="bullet"/>
      <w:lvlText w:val=""/>
      <w:lvlJc w:val="left"/>
      <w:pPr>
        <w:ind w:left="5040" w:hanging="360"/>
      </w:pPr>
      <w:rPr>
        <w:rFonts w:ascii="Symbol" w:hAnsi="Symbol" w:hint="default"/>
      </w:rPr>
    </w:lvl>
    <w:lvl w:ilvl="7" w:tplc="781E83FE">
      <w:start w:val="1"/>
      <w:numFmt w:val="bullet"/>
      <w:lvlText w:val="o"/>
      <w:lvlJc w:val="left"/>
      <w:pPr>
        <w:ind w:left="5760" w:hanging="360"/>
      </w:pPr>
      <w:rPr>
        <w:rFonts w:ascii="Courier New" w:hAnsi="Courier New" w:hint="default"/>
      </w:rPr>
    </w:lvl>
    <w:lvl w:ilvl="8" w:tplc="4358E656">
      <w:start w:val="1"/>
      <w:numFmt w:val="bullet"/>
      <w:lvlText w:val=""/>
      <w:lvlJc w:val="left"/>
      <w:pPr>
        <w:ind w:left="6480" w:hanging="360"/>
      </w:pPr>
      <w:rPr>
        <w:rFonts w:ascii="Wingdings" w:hAnsi="Wingdings" w:hint="default"/>
      </w:rPr>
    </w:lvl>
  </w:abstractNum>
  <w:abstractNum w:abstractNumId="13" w15:restartNumberingAfterBreak="0">
    <w:nsid w:val="223B6DD6"/>
    <w:multiLevelType w:val="multilevel"/>
    <w:tmpl w:val="1720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23FD0"/>
    <w:multiLevelType w:val="multilevel"/>
    <w:tmpl w:val="B5FC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1A3A42"/>
    <w:multiLevelType w:val="hybridMultilevel"/>
    <w:tmpl w:val="6850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D066A"/>
    <w:multiLevelType w:val="hybridMultilevel"/>
    <w:tmpl w:val="6AB638F0"/>
    <w:lvl w:ilvl="0" w:tplc="18090001">
      <w:start w:val="1"/>
      <w:numFmt w:val="bullet"/>
      <w:lvlText w:val=""/>
      <w:lvlJc w:val="left"/>
      <w:pPr>
        <w:ind w:left="780" w:hanging="360"/>
      </w:pPr>
      <w:rPr>
        <w:rFonts w:ascii="Symbol" w:hAnsi="Symbol"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7" w15:restartNumberingAfterBreak="0">
    <w:nsid w:val="2AC464C8"/>
    <w:multiLevelType w:val="hybridMultilevel"/>
    <w:tmpl w:val="10F04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5D627D"/>
    <w:multiLevelType w:val="hybridMultilevel"/>
    <w:tmpl w:val="2FB6C05E"/>
    <w:lvl w:ilvl="0" w:tplc="04090001">
      <w:start w:val="1"/>
      <w:numFmt w:val="bullet"/>
      <w:lvlText w:val=""/>
      <w:lvlJc w:val="left"/>
      <w:pPr>
        <w:tabs>
          <w:tab w:val="num" w:pos="790"/>
        </w:tabs>
        <w:ind w:left="790" w:hanging="360"/>
      </w:pPr>
      <w:rPr>
        <w:rFonts w:ascii="Symbol" w:hAnsi="Symbol" w:hint="default"/>
      </w:rPr>
    </w:lvl>
    <w:lvl w:ilvl="1" w:tplc="18090003" w:tentative="1">
      <w:start w:val="1"/>
      <w:numFmt w:val="bullet"/>
      <w:lvlText w:val="o"/>
      <w:lvlJc w:val="left"/>
      <w:pPr>
        <w:ind w:left="1586" w:hanging="360"/>
      </w:pPr>
      <w:rPr>
        <w:rFonts w:ascii="Courier New" w:hAnsi="Courier New" w:cs="Courier New" w:hint="default"/>
      </w:rPr>
    </w:lvl>
    <w:lvl w:ilvl="2" w:tplc="18090005" w:tentative="1">
      <w:start w:val="1"/>
      <w:numFmt w:val="bullet"/>
      <w:lvlText w:val=""/>
      <w:lvlJc w:val="left"/>
      <w:pPr>
        <w:ind w:left="2306" w:hanging="360"/>
      </w:pPr>
      <w:rPr>
        <w:rFonts w:ascii="Wingdings" w:hAnsi="Wingdings" w:hint="default"/>
      </w:rPr>
    </w:lvl>
    <w:lvl w:ilvl="3" w:tplc="18090001" w:tentative="1">
      <w:start w:val="1"/>
      <w:numFmt w:val="bullet"/>
      <w:lvlText w:val=""/>
      <w:lvlJc w:val="left"/>
      <w:pPr>
        <w:ind w:left="3026" w:hanging="360"/>
      </w:pPr>
      <w:rPr>
        <w:rFonts w:ascii="Symbol" w:hAnsi="Symbol" w:hint="default"/>
      </w:rPr>
    </w:lvl>
    <w:lvl w:ilvl="4" w:tplc="18090003" w:tentative="1">
      <w:start w:val="1"/>
      <w:numFmt w:val="bullet"/>
      <w:lvlText w:val="o"/>
      <w:lvlJc w:val="left"/>
      <w:pPr>
        <w:ind w:left="3746" w:hanging="360"/>
      </w:pPr>
      <w:rPr>
        <w:rFonts w:ascii="Courier New" w:hAnsi="Courier New" w:cs="Courier New" w:hint="default"/>
      </w:rPr>
    </w:lvl>
    <w:lvl w:ilvl="5" w:tplc="18090005" w:tentative="1">
      <w:start w:val="1"/>
      <w:numFmt w:val="bullet"/>
      <w:lvlText w:val=""/>
      <w:lvlJc w:val="left"/>
      <w:pPr>
        <w:ind w:left="4466" w:hanging="360"/>
      </w:pPr>
      <w:rPr>
        <w:rFonts w:ascii="Wingdings" w:hAnsi="Wingdings" w:hint="default"/>
      </w:rPr>
    </w:lvl>
    <w:lvl w:ilvl="6" w:tplc="18090001" w:tentative="1">
      <w:start w:val="1"/>
      <w:numFmt w:val="bullet"/>
      <w:lvlText w:val=""/>
      <w:lvlJc w:val="left"/>
      <w:pPr>
        <w:ind w:left="5186" w:hanging="360"/>
      </w:pPr>
      <w:rPr>
        <w:rFonts w:ascii="Symbol" w:hAnsi="Symbol" w:hint="default"/>
      </w:rPr>
    </w:lvl>
    <w:lvl w:ilvl="7" w:tplc="18090003" w:tentative="1">
      <w:start w:val="1"/>
      <w:numFmt w:val="bullet"/>
      <w:lvlText w:val="o"/>
      <w:lvlJc w:val="left"/>
      <w:pPr>
        <w:ind w:left="5906" w:hanging="360"/>
      </w:pPr>
      <w:rPr>
        <w:rFonts w:ascii="Courier New" w:hAnsi="Courier New" w:cs="Courier New" w:hint="default"/>
      </w:rPr>
    </w:lvl>
    <w:lvl w:ilvl="8" w:tplc="18090005" w:tentative="1">
      <w:start w:val="1"/>
      <w:numFmt w:val="bullet"/>
      <w:lvlText w:val=""/>
      <w:lvlJc w:val="left"/>
      <w:pPr>
        <w:ind w:left="6626" w:hanging="360"/>
      </w:pPr>
      <w:rPr>
        <w:rFonts w:ascii="Wingdings" w:hAnsi="Wingdings" w:hint="default"/>
      </w:rPr>
    </w:lvl>
  </w:abstractNum>
  <w:abstractNum w:abstractNumId="19" w15:restartNumberingAfterBreak="0">
    <w:nsid w:val="30DF192C"/>
    <w:multiLevelType w:val="hybridMultilevel"/>
    <w:tmpl w:val="E5D6CB36"/>
    <w:lvl w:ilvl="0" w:tplc="7B3C0A5C">
      <w:numFmt w:val="bullet"/>
      <w:lvlText w:val="-"/>
      <w:lvlJc w:val="left"/>
      <w:pPr>
        <w:ind w:left="720" w:hanging="360"/>
      </w:pPr>
      <w:rPr>
        <w:rFonts w:ascii="Brandon Grotesque Light" w:eastAsiaTheme="minorHAnsi" w:hAnsi="Brandon Grotesq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DE1D6B"/>
    <w:multiLevelType w:val="multilevel"/>
    <w:tmpl w:val="833E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DD012C"/>
    <w:multiLevelType w:val="hybridMultilevel"/>
    <w:tmpl w:val="76EA8EAA"/>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C14335"/>
    <w:multiLevelType w:val="multilevel"/>
    <w:tmpl w:val="113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01350B"/>
    <w:multiLevelType w:val="multilevel"/>
    <w:tmpl w:val="50C0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455BE3"/>
    <w:multiLevelType w:val="hybridMultilevel"/>
    <w:tmpl w:val="9E4E8B42"/>
    <w:lvl w:ilvl="0" w:tplc="F00CB330">
      <w:start w:val="1"/>
      <w:numFmt w:val="bullet"/>
      <w:lvlText w:val="·"/>
      <w:lvlJc w:val="left"/>
      <w:pPr>
        <w:ind w:left="720" w:hanging="360"/>
      </w:pPr>
      <w:rPr>
        <w:rFonts w:ascii="Symbol" w:hAnsi="Symbol" w:hint="default"/>
      </w:rPr>
    </w:lvl>
    <w:lvl w:ilvl="1" w:tplc="D332D7D8">
      <w:start w:val="1"/>
      <w:numFmt w:val="bullet"/>
      <w:lvlText w:val="o"/>
      <w:lvlJc w:val="left"/>
      <w:pPr>
        <w:ind w:left="1440" w:hanging="360"/>
      </w:pPr>
      <w:rPr>
        <w:rFonts w:ascii="Courier New" w:hAnsi="Courier New" w:hint="default"/>
      </w:rPr>
    </w:lvl>
    <w:lvl w:ilvl="2" w:tplc="02F0187A">
      <w:start w:val="1"/>
      <w:numFmt w:val="bullet"/>
      <w:lvlText w:val=""/>
      <w:lvlJc w:val="left"/>
      <w:pPr>
        <w:ind w:left="2160" w:hanging="360"/>
      </w:pPr>
      <w:rPr>
        <w:rFonts w:ascii="Wingdings" w:hAnsi="Wingdings" w:hint="default"/>
      </w:rPr>
    </w:lvl>
    <w:lvl w:ilvl="3" w:tplc="42BEE04A">
      <w:start w:val="1"/>
      <w:numFmt w:val="bullet"/>
      <w:lvlText w:val=""/>
      <w:lvlJc w:val="left"/>
      <w:pPr>
        <w:ind w:left="2880" w:hanging="360"/>
      </w:pPr>
      <w:rPr>
        <w:rFonts w:ascii="Symbol" w:hAnsi="Symbol" w:hint="default"/>
      </w:rPr>
    </w:lvl>
    <w:lvl w:ilvl="4" w:tplc="182C9A1E">
      <w:start w:val="1"/>
      <w:numFmt w:val="bullet"/>
      <w:lvlText w:val="o"/>
      <w:lvlJc w:val="left"/>
      <w:pPr>
        <w:ind w:left="3600" w:hanging="360"/>
      </w:pPr>
      <w:rPr>
        <w:rFonts w:ascii="Courier New" w:hAnsi="Courier New" w:hint="default"/>
      </w:rPr>
    </w:lvl>
    <w:lvl w:ilvl="5" w:tplc="029C5872">
      <w:start w:val="1"/>
      <w:numFmt w:val="bullet"/>
      <w:lvlText w:val=""/>
      <w:lvlJc w:val="left"/>
      <w:pPr>
        <w:ind w:left="4320" w:hanging="360"/>
      </w:pPr>
      <w:rPr>
        <w:rFonts w:ascii="Wingdings" w:hAnsi="Wingdings" w:hint="default"/>
      </w:rPr>
    </w:lvl>
    <w:lvl w:ilvl="6" w:tplc="939E7B18">
      <w:start w:val="1"/>
      <w:numFmt w:val="bullet"/>
      <w:lvlText w:val=""/>
      <w:lvlJc w:val="left"/>
      <w:pPr>
        <w:ind w:left="5040" w:hanging="360"/>
      </w:pPr>
      <w:rPr>
        <w:rFonts w:ascii="Symbol" w:hAnsi="Symbol" w:hint="default"/>
      </w:rPr>
    </w:lvl>
    <w:lvl w:ilvl="7" w:tplc="E2488B62">
      <w:start w:val="1"/>
      <w:numFmt w:val="bullet"/>
      <w:lvlText w:val="o"/>
      <w:lvlJc w:val="left"/>
      <w:pPr>
        <w:ind w:left="5760" w:hanging="360"/>
      </w:pPr>
      <w:rPr>
        <w:rFonts w:ascii="Courier New" w:hAnsi="Courier New" w:hint="default"/>
      </w:rPr>
    </w:lvl>
    <w:lvl w:ilvl="8" w:tplc="BA90AA9E">
      <w:start w:val="1"/>
      <w:numFmt w:val="bullet"/>
      <w:lvlText w:val=""/>
      <w:lvlJc w:val="left"/>
      <w:pPr>
        <w:ind w:left="6480" w:hanging="360"/>
      </w:pPr>
      <w:rPr>
        <w:rFonts w:ascii="Wingdings" w:hAnsi="Wingdings" w:hint="default"/>
      </w:rPr>
    </w:lvl>
  </w:abstractNum>
  <w:abstractNum w:abstractNumId="25" w15:restartNumberingAfterBreak="0">
    <w:nsid w:val="4C9D5D3E"/>
    <w:multiLevelType w:val="multilevel"/>
    <w:tmpl w:val="B49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4D3E73"/>
    <w:multiLevelType w:val="hybridMultilevel"/>
    <w:tmpl w:val="F296F9BC"/>
    <w:lvl w:ilvl="0" w:tplc="25A0D592">
      <w:start w:val="1"/>
      <w:numFmt w:val="bullet"/>
      <w:lvlText w:val="·"/>
      <w:lvlJc w:val="left"/>
      <w:pPr>
        <w:ind w:left="720" w:hanging="360"/>
      </w:pPr>
      <w:rPr>
        <w:rFonts w:ascii="Symbol" w:hAnsi="Symbol" w:hint="default"/>
      </w:rPr>
    </w:lvl>
    <w:lvl w:ilvl="1" w:tplc="EE9EE1F8">
      <w:start w:val="1"/>
      <w:numFmt w:val="bullet"/>
      <w:lvlText w:val="o"/>
      <w:lvlJc w:val="left"/>
      <w:pPr>
        <w:ind w:left="1440" w:hanging="360"/>
      </w:pPr>
      <w:rPr>
        <w:rFonts w:ascii="Courier New" w:hAnsi="Courier New" w:hint="default"/>
      </w:rPr>
    </w:lvl>
    <w:lvl w:ilvl="2" w:tplc="8C64556E">
      <w:start w:val="1"/>
      <w:numFmt w:val="bullet"/>
      <w:lvlText w:val=""/>
      <w:lvlJc w:val="left"/>
      <w:pPr>
        <w:ind w:left="2160" w:hanging="360"/>
      </w:pPr>
      <w:rPr>
        <w:rFonts w:ascii="Wingdings" w:hAnsi="Wingdings" w:hint="default"/>
      </w:rPr>
    </w:lvl>
    <w:lvl w:ilvl="3" w:tplc="D9FC4EE8">
      <w:start w:val="1"/>
      <w:numFmt w:val="bullet"/>
      <w:lvlText w:val=""/>
      <w:lvlJc w:val="left"/>
      <w:pPr>
        <w:ind w:left="2880" w:hanging="360"/>
      </w:pPr>
      <w:rPr>
        <w:rFonts w:ascii="Symbol" w:hAnsi="Symbol" w:hint="default"/>
      </w:rPr>
    </w:lvl>
    <w:lvl w:ilvl="4" w:tplc="B1964B2E">
      <w:start w:val="1"/>
      <w:numFmt w:val="bullet"/>
      <w:lvlText w:val="o"/>
      <w:lvlJc w:val="left"/>
      <w:pPr>
        <w:ind w:left="3600" w:hanging="360"/>
      </w:pPr>
      <w:rPr>
        <w:rFonts w:ascii="Courier New" w:hAnsi="Courier New" w:hint="default"/>
      </w:rPr>
    </w:lvl>
    <w:lvl w:ilvl="5" w:tplc="95F089CC">
      <w:start w:val="1"/>
      <w:numFmt w:val="bullet"/>
      <w:lvlText w:val=""/>
      <w:lvlJc w:val="left"/>
      <w:pPr>
        <w:ind w:left="4320" w:hanging="360"/>
      </w:pPr>
      <w:rPr>
        <w:rFonts w:ascii="Wingdings" w:hAnsi="Wingdings" w:hint="default"/>
      </w:rPr>
    </w:lvl>
    <w:lvl w:ilvl="6" w:tplc="016006BA">
      <w:start w:val="1"/>
      <w:numFmt w:val="bullet"/>
      <w:lvlText w:val=""/>
      <w:lvlJc w:val="left"/>
      <w:pPr>
        <w:ind w:left="5040" w:hanging="360"/>
      </w:pPr>
      <w:rPr>
        <w:rFonts w:ascii="Symbol" w:hAnsi="Symbol" w:hint="default"/>
      </w:rPr>
    </w:lvl>
    <w:lvl w:ilvl="7" w:tplc="766ECE5A">
      <w:start w:val="1"/>
      <w:numFmt w:val="bullet"/>
      <w:lvlText w:val="o"/>
      <w:lvlJc w:val="left"/>
      <w:pPr>
        <w:ind w:left="5760" w:hanging="360"/>
      </w:pPr>
      <w:rPr>
        <w:rFonts w:ascii="Courier New" w:hAnsi="Courier New" w:hint="default"/>
      </w:rPr>
    </w:lvl>
    <w:lvl w:ilvl="8" w:tplc="F92CB4C8">
      <w:start w:val="1"/>
      <w:numFmt w:val="bullet"/>
      <w:lvlText w:val=""/>
      <w:lvlJc w:val="left"/>
      <w:pPr>
        <w:ind w:left="6480" w:hanging="360"/>
      </w:pPr>
      <w:rPr>
        <w:rFonts w:ascii="Wingdings" w:hAnsi="Wingdings" w:hint="default"/>
      </w:rPr>
    </w:lvl>
  </w:abstractNum>
  <w:abstractNum w:abstractNumId="27" w15:restartNumberingAfterBreak="0">
    <w:nsid w:val="59F858CE"/>
    <w:multiLevelType w:val="multilevel"/>
    <w:tmpl w:val="1D7E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6925EB"/>
    <w:multiLevelType w:val="hybridMultilevel"/>
    <w:tmpl w:val="DF869724"/>
    <w:lvl w:ilvl="0" w:tplc="DB086AF4">
      <w:numFmt w:val="bullet"/>
      <w:lvlText w:val="-"/>
      <w:lvlJc w:val="left"/>
      <w:pPr>
        <w:ind w:left="489" w:hanging="388"/>
      </w:pPr>
      <w:rPr>
        <w:rFonts w:ascii="Calibri" w:eastAsia="Calibri" w:hAnsi="Calibri" w:cs="Calibri" w:hint="default"/>
        <w:b w:val="0"/>
        <w:bCs w:val="0"/>
        <w:i w:val="0"/>
        <w:iCs w:val="0"/>
        <w:w w:val="100"/>
        <w:position w:val="-1"/>
        <w:sz w:val="24"/>
        <w:szCs w:val="24"/>
        <w:lang w:val="en-US" w:eastAsia="en-US" w:bidi="ar-SA"/>
      </w:rPr>
    </w:lvl>
    <w:lvl w:ilvl="1" w:tplc="8E0E2720">
      <w:numFmt w:val="bullet"/>
      <w:lvlText w:val="•"/>
      <w:lvlJc w:val="left"/>
      <w:pPr>
        <w:ind w:left="1394" w:hanging="388"/>
      </w:pPr>
      <w:rPr>
        <w:rFonts w:hint="default"/>
        <w:lang w:val="en-US" w:eastAsia="en-US" w:bidi="ar-SA"/>
      </w:rPr>
    </w:lvl>
    <w:lvl w:ilvl="2" w:tplc="5AAE5F50">
      <w:numFmt w:val="bullet"/>
      <w:lvlText w:val="•"/>
      <w:lvlJc w:val="left"/>
      <w:pPr>
        <w:ind w:left="2308" w:hanging="388"/>
      </w:pPr>
      <w:rPr>
        <w:rFonts w:hint="default"/>
        <w:lang w:val="en-US" w:eastAsia="en-US" w:bidi="ar-SA"/>
      </w:rPr>
    </w:lvl>
    <w:lvl w:ilvl="3" w:tplc="1A92AEA8">
      <w:numFmt w:val="bullet"/>
      <w:lvlText w:val="•"/>
      <w:lvlJc w:val="left"/>
      <w:pPr>
        <w:ind w:left="3222" w:hanging="388"/>
      </w:pPr>
      <w:rPr>
        <w:rFonts w:hint="default"/>
        <w:lang w:val="en-US" w:eastAsia="en-US" w:bidi="ar-SA"/>
      </w:rPr>
    </w:lvl>
    <w:lvl w:ilvl="4" w:tplc="FB188842">
      <w:numFmt w:val="bullet"/>
      <w:lvlText w:val="•"/>
      <w:lvlJc w:val="left"/>
      <w:pPr>
        <w:ind w:left="4136" w:hanging="388"/>
      </w:pPr>
      <w:rPr>
        <w:rFonts w:hint="default"/>
        <w:lang w:val="en-US" w:eastAsia="en-US" w:bidi="ar-SA"/>
      </w:rPr>
    </w:lvl>
    <w:lvl w:ilvl="5" w:tplc="CE460718">
      <w:numFmt w:val="bullet"/>
      <w:lvlText w:val="•"/>
      <w:lvlJc w:val="left"/>
      <w:pPr>
        <w:ind w:left="5050" w:hanging="388"/>
      </w:pPr>
      <w:rPr>
        <w:rFonts w:hint="default"/>
        <w:lang w:val="en-US" w:eastAsia="en-US" w:bidi="ar-SA"/>
      </w:rPr>
    </w:lvl>
    <w:lvl w:ilvl="6" w:tplc="8C229690">
      <w:numFmt w:val="bullet"/>
      <w:lvlText w:val="•"/>
      <w:lvlJc w:val="left"/>
      <w:pPr>
        <w:ind w:left="5964" w:hanging="388"/>
      </w:pPr>
      <w:rPr>
        <w:rFonts w:hint="default"/>
        <w:lang w:val="en-US" w:eastAsia="en-US" w:bidi="ar-SA"/>
      </w:rPr>
    </w:lvl>
    <w:lvl w:ilvl="7" w:tplc="96BC4C02">
      <w:numFmt w:val="bullet"/>
      <w:lvlText w:val="•"/>
      <w:lvlJc w:val="left"/>
      <w:pPr>
        <w:ind w:left="6878" w:hanging="388"/>
      </w:pPr>
      <w:rPr>
        <w:rFonts w:hint="default"/>
        <w:lang w:val="en-US" w:eastAsia="en-US" w:bidi="ar-SA"/>
      </w:rPr>
    </w:lvl>
    <w:lvl w:ilvl="8" w:tplc="72602940">
      <w:numFmt w:val="bullet"/>
      <w:lvlText w:val="•"/>
      <w:lvlJc w:val="left"/>
      <w:pPr>
        <w:ind w:left="7792" w:hanging="388"/>
      </w:pPr>
      <w:rPr>
        <w:rFonts w:hint="default"/>
        <w:lang w:val="en-US" w:eastAsia="en-US" w:bidi="ar-SA"/>
      </w:rPr>
    </w:lvl>
  </w:abstractNum>
  <w:abstractNum w:abstractNumId="29" w15:restartNumberingAfterBreak="0">
    <w:nsid w:val="6294047D"/>
    <w:multiLevelType w:val="hybridMultilevel"/>
    <w:tmpl w:val="B498A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2A35FD8"/>
    <w:multiLevelType w:val="multilevel"/>
    <w:tmpl w:val="41C8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4E42E9"/>
    <w:multiLevelType w:val="multilevel"/>
    <w:tmpl w:val="679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CE0D3C"/>
    <w:multiLevelType w:val="hybridMultilevel"/>
    <w:tmpl w:val="E9A85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D4D0210"/>
    <w:multiLevelType w:val="multilevel"/>
    <w:tmpl w:val="7744E0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AF5AD9"/>
    <w:multiLevelType w:val="hybridMultilevel"/>
    <w:tmpl w:val="01E8925C"/>
    <w:lvl w:ilvl="0" w:tplc="18090001">
      <w:start w:val="1"/>
      <w:numFmt w:val="bullet"/>
      <w:lvlText w:val=""/>
      <w:lvlJc w:val="left"/>
      <w:pPr>
        <w:ind w:left="839" w:hanging="360"/>
      </w:pPr>
      <w:rPr>
        <w:rFonts w:ascii="Symbol" w:hAnsi="Symbol" w:hint="default"/>
      </w:rPr>
    </w:lvl>
    <w:lvl w:ilvl="1" w:tplc="18090003" w:tentative="1">
      <w:start w:val="1"/>
      <w:numFmt w:val="bullet"/>
      <w:lvlText w:val="o"/>
      <w:lvlJc w:val="left"/>
      <w:pPr>
        <w:ind w:left="1559" w:hanging="360"/>
      </w:pPr>
      <w:rPr>
        <w:rFonts w:ascii="Courier New" w:hAnsi="Courier New" w:cs="Courier New" w:hint="default"/>
      </w:rPr>
    </w:lvl>
    <w:lvl w:ilvl="2" w:tplc="18090005" w:tentative="1">
      <w:start w:val="1"/>
      <w:numFmt w:val="bullet"/>
      <w:lvlText w:val=""/>
      <w:lvlJc w:val="left"/>
      <w:pPr>
        <w:ind w:left="2279" w:hanging="360"/>
      </w:pPr>
      <w:rPr>
        <w:rFonts w:ascii="Wingdings" w:hAnsi="Wingdings" w:hint="default"/>
      </w:rPr>
    </w:lvl>
    <w:lvl w:ilvl="3" w:tplc="18090001" w:tentative="1">
      <w:start w:val="1"/>
      <w:numFmt w:val="bullet"/>
      <w:lvlText w:val=""/>
      <w:lvlJc w:val="left"/>
      <w:pPr>
        <w:ind w:left="2999" w:hanging="360"/>
      </w:pPr>
      <w:rPr>
        <w:rFonts w:ascii="Symbol" w:hAnsi="Symbol" w:hint="default"/>
      </w:rPr>
    </w:lvl>
    <w:lvl w:ilvl="4" w:tplc="18090003" w:tentative="1">
      <w:start w:val="1"/>
      <w:numFmt w:val="bullet"/>
      <w:lvlText w:val="o"/>
      <w:lvlJc w:val="left"/>
      <w:pPr>
        <w:ind w:left="3719" w:hanging="360"/>
      </w:pPr>
      <w:rPr>
        <w:rFonts w:ascii="Courier New" w:hAnsi="Courier New" w:cs="Courier New" w:hint="default"/>
      </w:rPr>
    </w:lvl>
    <w:lvl w:ilvl="5" w:tplc="18090005" w:tentative="1">
      <w:start w:val="1"/>
      <w:numFmt w:val="bullet"/>
      <w:lvlText w:val=""/>
      <w:lvlJc w:val="left"/>
      <w:pPr>
        <w:ind w:left="4439" w:hanging="360"/>
      </w:pPr>
      <w:rPr>
        <w:rFonts w:ascii="Wingdings" w:hAnsi="Wingdings" w:hint="default"/>
      </w:rPr>
    </w:lvl>
    <w:lvl w:ilvl="6" w:tplc="18090001" w:tentative="1">
      <w:start w:val="1"/>
      <w:numFmt w:val="bullet"/>
      <w:lvlText w:val=""/>
      <w:lvlJc w:val="left"/>
      <w:pPr>
        <w:ind w:left="5159" w:hanging="360"/>
      </w:pPr>
      <w:rPr>
        <w:rFonts w:ascii="Symbol" w:hAnsi="Symbol" w:hint="default"/>
      </w:rPr>
    </w:lvl>
    <w:lvl w:ilvl="7" w:tplc="18090003" w:tentative="1">
      <w:start w:val="1"/>
      <w:numFmt w:val="bullet"/>
      <w:lvlText w:val="o"/>
      <w:lvlJc w:val="left"/>
      <w:pPr>
        <w:ind w:left="5879" w:hanging="360"/>
      </w:pPr>
      <w:rPr>
        <w:rFonts w:ascii="Courier New" w:hAnsi="Courier New" w:cs="Courier New" w:hint="default"/>
      </w:rPr>
    </w:lvl>
    <w:lvl w:ilvl="8" w:tplc="18090005" w:tentative="1">
      <w:start w:val="1"/>
      <w:numFmt w:val="bullet"/>
      <w:lvlText w:val=""/>
      <w:lvlJc w:val="left"/>
      <w:pPr>
        <w:ind w:left="6599" w:hanging="360"/>
      </w:pPr>
      <w:rPr>
        <w:rFonts w:ascii="Wingdings" w:hAnsi="Wingdings" w:hint="default"/>
      </w:rPr>
    </w:lvl>
  </w:abstractNum>
  <w:abstractNum w:abstractNumId="35" w15:restartNumberingAfterBreak="0">
    <w:nsid w:val="75FF1507"/>
    <w:multiLevelType w:val="multilevel"/>
    <w:tmpl w:val="E930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01997"/>
    <w:multiLevelType w:val="multilevel"/>
    <w:tmpl w:val="EE62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B87425"/>
    <w:multiLevelType w:val="hybridMultilevel"/>
    <w:tmpl w:val="1A22F63A"/>
    <w:lvl w:ilvl="0" w:tplc="A63CC736">
      <w:start w:val="1"/>
      <w:numFmt w:val="bullet"/>
      <w:lvlText w:val="·"/>
      <w:lvlJc w:val="left"/>
      <w:pPr>
        <w:ind w:left="720" w:hanging="360"/>
      </w:pPr>
      <w:rPr>
        <w:rFonts w:ascii="Symbol" w:hAnsi="Symbol" w:hint="default"/>
      </w:rPr>
    </w:lvl>
    <w:lvl w:ilvl="1" w:tplc="0526C3E4">
      <w:start w:val="1"/>
      <w:numFmt w:val="bullet"/>
      <w:lvlText w:val="o"/>
      <w:lvlJc w:val="left"/>
      <w:pPr>
        <w:ind w:left="1440" w:hanging="360"/>
      </w:pPr>
      <w:rPr>
        <w:rFonts w:ascii="Courier New" w:hAnsi="Courier New" w:hint="default"/>
      </w:rPr>
    </w:lvl>
    <w:lvl w:ilvl="2" w:tplc="7D1AD5A8">
      <w:start w:val="1"/>
      <w:numFmt w:val="bullet"/>
      <w:lvlText w:val=""/>
      <w:lvlJc w:val="left"/>
      <w:pPr>
        <w:ind w:left="2160" w:hanging="360"/>
      </w:pPr>
      <w:rPr>
        <w:rFonts w:ascii="Wingdings" w:hAnsi="Wingdings" w:hint="default"/>
      </w:rPr>
    </w:lvl>
    <w:lvl w:ilvl="3" w:tplc="2724D79C">
      <w:start w:val="1"/>
      <w:numFmt w:val="bullet"/>
      <w:lvlText w:val=""/>
      <w:lvlJc w:val="left"/>
      <w:pPr>
        <w:ind w:left="2880" w:hanging="360"/>
      </w:pPr>
      <w:rPr>
        <w:rFonts w:ascii="Symbol" w:hAnsi="Symbol" w:hint="default"/>
      </w:rPr>
    </w:lvl>
    <w:lvl w:ilvl="4" w:tplc="F94C5FE6">
      <w:start w:val="1"/>
      <w:numFmt w:val="bullet"/>
      <w:lvlText w:val="o"/>
      <w:lvlJc w:val="left"/>
      <w:pPr>
        <w:ind w:left="3600" w:hanging="360"/>
      </w:pPr>
      <w:rPr>
        <w:rFonts w:ascii="Courier New" w:hAnsi="Courier New" w:hint="default"/>
      </w:rPr>
    </w:lvl>
    <w:lvl w:ilvl="5" w:tplc="6464A592">
      <w:start w:val="1"/>
      <w:numFmt w:val="bullet"/>
      <w:lvlText w:val=""/>
      <w:lvlJc w:val="left"/>
      <w:pPr>
        <w:ind w:left="4320" w:hanging="360"/>
      </w:pPr>
      <w:rPr>
        <w:rFonts w:ascii="Wingdings" w:hAnsi="Wingdings" w:hint="default"/>
      </w:rPr>
    </w:lvl>
    <w:lvl w:ilvl="6" w:tplc="71567734">
      <w:start w:val="1"/>
      <w:numFmt w:val="bullet"/>
      <w:lvlText w:val=""/>
      <w:lvlJc w:val="left"/>
      <w:pPr>
        <w:ind w:left="5040" w:hanging="360"/>
      </w:pPr>
      <w:rPr>
        <w:rFonts w:ascii="Symbol" w:hAnsi="Symbol" w:hint="default"/>
      </w:rPr>
    </w:lvl>
    <w:lvl w:ilvl="7" w:tplc="8A00B2BC">
      <w:start w:val="1"/>
      <w:numFmt w:val="bullet"/>
      <w:lvlText w:val="o"/>
      <w:lvlJc w:val="left"/>
      <w:pPr>
        <w:ind w:left="5760" w:hanging="360"/>
      </w:pPr>
      <w:rPr>
        <w:rFonts w:ascii="Courier New" w:hAnsi="Courier New" w:hint="default"/>
      </w:rPr>
    </w:lvl>
    <w:lvl w:ilvl="8" w:tplc="59F0B9AA">
      <w:start w:val="1"/>
      <w:numFmt w:val="bullet"/>
      <w:lvlText w:val=""/>
      <w:lvlJc w:val="left"/>
      <w:pPr>
        <w:ind w:left="6480" w:hanging="360"/>
      </w:pPr>
      <w:rPr>
        <w:rFonts w:ascii="Wingdings" w:hAnsi="Wingdings" w:hint="default"/>
      </w:rPr>
    </w:lvl>
  </w:abstractNum>
  <w:abstractNum w:abstractNumId="38" w15:restartNumberingAfterBreak="0">
    <w:nsid w:val="7D1B5A2D"/>
    <w:multiLevelType w:val="multilevel"/>
    <w:tmpl w:val="88CE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943DCF"/>
    <w:multiLevelType w:val="hybridMultilevel"/>
    <w:tmpl w:val="E25C6D5E"/>
    <w:lvl w:ilvl="0" w:tplc="39D61FAA">
      <w:start w:val="1"/>
      <w:numFmt w:val="bullet"/>
      <w:lvlText w:val="·"/>
      <w:lvlJc w:val="left"/>
      <w:pPr>
        <w:ind w:left="720" w:hanging="360"/>
      </w:pPr>
      <w:rPr>
        <w:rFonts w:ascii="Symbol" w:hAnsi="Symbol" w:hint="default"/>
      </w:rPr>
    </w:lvl>
    <w:lvl w:ilvl="1" w:tplc="178CBDEE">
      <w:start w:val="1"/>
      <w:numFmt w:val="bullet"/>
      <w:lvlText w:val="o"/>
      <w:lvlJc w:val="left"/>
      <w:pPr>
        <w:ind w:left="1440" w:hanging="360"/>
      </w:pPr>
      <w:rPr>
        <w:rFonts w:ascii="Courier New" w:hAnsi="Courier New" w:hint="default"/>
      </w:rPr>
    </w:lvl>
    <w:lvl w:ilvl="2" w:tplc="D392FFE0">
      <w:start w:val="1"/>
      <w:numFmt w:val="bullet"/>
      <w:lvlText w:val=""/>
      <w:lvlJc w:val="left"/>
      <w:pPr>
        <w:ind w:left="2160" w:hanging="360"/>
      </w:pPr>
      <w:rPr>
        <w:rFonts w:ascii="Wingdings" w:hAnsi="Wingdings" w:hint="default"/>
      </w:rPr>
    </w:lvl>
    <w:lvl w:ilvl="3" w:tplc="CCB4987A">
      <w:start w:val="1"/>
      <w:numFmt w:val="bullet"/>
      <w:lvlText w:val=""/>
      <w:lvlJc w:val="left"/>
      <w:pPr>
        <w:ind w:left="2880" w:hanging="360"/>
      </w:pPr>
      <w:rPr>
        <w:rFonts w:ascii="Symbol" w:hAnsi="Symbol" w:hint="default"/>
      </w:rPr>
    </w:lvl>
    <w:lvl w:ilvl="4" w:tplc="11E25BDC">
      <w:start w:val="1"/>
      <w:numFmt w:val="bullet"/>
      <w:lvlText w:val="o"/>
      <w:lvlJc w:val="left"/>
      <w:pPr>
        <w:ind w:left="3600" w:hanging="360"/>
      </w:pPr>
      <w:rPr>
        <w:rFonts w:ascii="Courier New" w:hAnsi="Courier New" w:hint="default"/>
      </w:rPr>
    </w:lvl>
    <w:lvl w:ilvl="5" w:tplc="96164DD4">
      <w:start w:val="1"/>
      <w:numFmt w:val="bullet"/>
      <w:lvlText w:val=""/>
      <w:lvlJc w:val="left"/>
      <w:pPr>
        <w:ind w:left="4320" w:hanging="360"/>
      </w:pPr>
      <w:rPr>
        <w:rFonts w:ascii="Wingdings" w:hAnsi="Wingdings" w:hint="default"/>
      </w:rPr>
    </w:lvl>
    <w:lvl w:ilvl="6" w:tplc="25689150">
      <w:start w:val="1"/>
      <w:numFmt w:val="bullet"/>
      <w:lvlText w:val=""/>
      <w:lvlJc w:val="left"/>
      <w:pPr>
        <w:ind w:left="5040" w:hanging="360"/>
      </w:pPr>
      <w:rPr>
        <w:rFonts w:ascii="Symbol" w:hAnsi="Symbol" w:hint="default"/>
      </w:rPr>
    </w:lvl>
    <w:lvl w:ilvl="7" w:tplc="42AC21F8">
      <w:start w:val="1"/>
      <w:numFmt w:val="bullet"/>
      <w:lvlText w:val="o"/>
      <w:lvlJc w:val="left"/>
      <w:pPr>
        <w:ind w:left="5760" w:hanging="360"/>
      </w:pPr>
      <w:rPr>
        <w:rFonts w:ascii="Courier New" w:hAnsi="Courier New" w:hint="default"/>
      </w:rPr>
    </w:lvl>
    <w:lvl w:ilvl="8" w:tplc="6B8AF05A">
      <w:start w:val="1"/>
      <w:numFmt w:val="bullet"/>
      <w:lvlText w:val=""/>
      <w:lvlJc w:val="left"/>
      <w:pPr>
        <w:ind w:left="6480" w:hanging="360"/>
      </w:pPr>
      <w:rPr>
        <w:rFonts w:ascii="Wingdings" w:hAnsi="Wingdings" w:hint="default"/>
      </w:rPr>
    </w:lvl>
  </w:abstractNum>
  <w:num w:numId="1" w16cid:durableId="1073162876">
    <w:abstractNumId w:val="8"/>
  </w:num>
  <w:num w:numId="2" w16cid:durableId="1732116578">
    <w:abstractNumId w:val="28"/>
  </w:num>
  <w:num w:numId="3" w16cid:durableId="1701276179">
    <w:abstractNumId w:val="27"/>
  </w:num>
  <w:num w:numId="4" w16cid:durableId="2014995083">
    <w:abstractNumId w:val="36"/>
  </w:num>
  <w:num w:numId="5" w16cid:durableId="1933662488">
    <w:abstractNumId w:val="14"/>
  </w:num>
  <w:num w:numId="6" w16cid:durableId="1601647874">
    <w:abstractNumId w:val="20"/>
  </w:num>
  <w:num w:numId="7" w16cid:durableId="1865096921">
    <w:abstractNumId w:val="31"/>
  </w:num>
  <w:num w:numId="8" w16cid:durableId="1601454187">
    <w:abstractNumId w:val="16"/>
  </w:num>
  <w:num w:numId="9" w16cid:durableId="880435236">
    <w:abstractNumId w:val="21"/>
  </w:num>
  <w:num w:numId="10" w16cid:durableId="1728800021">
    <w:abstractNumId w:val="25"/>
  </w:num>
  <w:num w:numId="11" w16cid:durableId="1759986433">
    <w:abstractNumId w:val="35"/>
  </w:num>
  <w:num w:numId="12" w16cid:durableId="361251412">
    <w:abstractNumId w:val="30"/>
  </w:num>
  <w:num w:numId="13" w16cid:durableId="94517904">
    <w:abstractNumId w:val="9"/>
  </w:num>
  <w:num w:numId="14" w16cid:durableId="1080560114">
    <w:abstractNumId w:val="22"/>
  </w:num>
  <w:num w:numId="15" w16cid:durableId="690373044">
    <w:abstractNumId w:val="38"/>
  </w:num>
  <w:num w:numId="16" w16cid:durableId="1100100493">
    <w:abstractNumId w:val="13"/>
  </w:num>
  <w:num w:numId="17" w16cid:durableId="781995248">
    <w:abstractNumId w:val="3"/>
  </w:num>
  <w:num w:numId="18" w16cid:durableId="50077915">
    <w:abstractNumId w:val="34"/>
  </w:num>
  <w:num w:numId="19" w16cid:durableId="116140415">
    <w:abstractNumId w:val="24"/>
  </w:num>
  <w:num w:numId="20" w16cid:durableId="2116056506">
    <w:abstractNumId w:val="1"/>
  </w:num>
  <w:num w:numId="21" w16cid:durableId="709767397">
    <w:abstractNumId w:val="12"/>
  </w:num>
  <w:num w:numId="22" w16cid:durableId="242179097">
    <w:abstractNumId w:val="39"/>
  </w:num>
  <w:num w:numId="23" w16cid:durableId="591280268">
    <w:abstractNumId w:val="7"/>
  </w:num>
  <w:num w:numId="24" w16cid:durableId="741030703">
    <w:abstractNumId w:val="26"/>
  </w:num>
  <w:num w:numId="25" w16cid:durableId="645089852">
    <w:abstractNumId w:val="37"/>
  </w:num>
  <w:num w:numId="26" w16cid:durableId="808670050">
    <w:abstractNumId w:val="6"/>
  </w:num>
  <w:num w:numId="27" w16cid:durableId="260994500">
    <w:abstractNumId w:val="5"/>
  </w:num>
  <w:num w:numId="28" w16cid:durableId="245650176">
    <w:abstractNumId w:val="29"/>
  </w:num>
  <w:num w:numId="29" w16cid:durableId="1748185127">
    <w:abstractNumId w:val="19"/>
  </w:num>
  <w:num w:numId="30" w16cid:durableId="1499614370">
    <w:abstractNumId w:val="11"/>
  </w:num>
  <w:num w:numId="31" w16cid:durableId="1578245480">
    <w:abstractNumId w:val="15"/>
  </w:num>
  <w:num w:numId="32" w16cid:durableId="1305039343">
    <w:abstractNumId w:val="0"/>
  </w:num>
  <w:num w:numId="33" w16cid:durableId="1875385202">
    <w:abstractNumId w:val="23"/>
  </w:num>
  <w:num w:numId="34" w16cid:durableId="187185928">
    <w:abstractNumId w:val="10"/>
  </w:num>
  <w:num w:numId="35" w16cid:durableId="1432704912">
    <w:abstractNumId w:val="2"/>
  </w:num>
  <w:num w:numId="36" w16cid:durableId="274556636">
    <w:abstractNumId w:val="4"/>
  </w:num>
  <w:num w:numId="37" w16cid:durableId="807867053">
    <w:abstractNumId w:val="18"/>
  </w:num>
  <w:num w:numId="38" w16cid:durableId="1505903136">
    <w:abstractNumId w:val="32"/>
  </w:num>
  <w:num w:numId="39" w16cid:durableId="619722162">
    <w:abstractNumId w:val="33"/>
  </w:num>
  <w:num w:numId="40" w16cid:durableId="13221541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57"/>
    <w:rsid w:val="00002AD0"/>
    <w:rsid w:val="00002E0A"/>
    <w:rsid w:val="000122DB"/>
    <w:rsid w:val="000310B6"/>
    <w:rsid w:val="00034BED"/>
    <w:rsid w:val="000426CF"/>
    <w:rsid w:val="00042D1E"/>
    <w:rsid w:val="00043430"/>
    <w:rsid w:val="000507E4"/>
    <w:rsid w:val="0006405F"/>
    <w:rsid w:val="0006686F"/>
    <w:rsid w:val="00067478"/>
    <w:rsid w:val="000705F0"/>
    <w:rsid w:val="00073D9F"/>
    <w:rsid w:val="00074D74"/>
    <w:rsid w:val="00090D6D"/>
    <w:rsid w:val="00095224"/>
    <w:rsid w:val="000A76A0"/>
    <w:rsid w:val="000B0F97"/>
    <w:rsid w:val="000C4F78"/>
    <w:rsid w:val="000C7638"/>
    <w:rsid w:val="000D16E4"/>
    <w:rsid w:val="000D16F9"/>
    <w:rsid w:val="000D3F56"/>
    <w:rsid w:val="000D546D"/>
    <w:rsid w:val="000E0D37"/>
    <w:rsid w:val="000E6357"/>
    <w:rsid w:val="00101E9F"/>
    <w:rsid w:val="001040BA"/>
    <w:rsid w:val="00106CE0"/>
    <w:rsid w:val="00107630"/>
    <w:rsid w:val="00107E1A"/>
    <w:rsid w:val="00110335"/>
    <w:rsid w:val="001105D8"/>
    <w:rsid w:val="00110AA1"/>
    <w:rsid w:val="00111FE5"/>
    <w:rsid w:val="0012098F"/>
    <w:rsid w:val="00131ADE"/>
    <w:rsid w:val="0013589E"/>
    <w:rsid w:val="00140E90"/>
    <w:rsid w:val="0014202A"/>
    <w:rsid w:val="0014240E"/>
    <w:rsid w:val="0014384C"/>
    <w:rsid w:val="00144FED"/>
    <w:rsid w:val="00145C1A"/>
    <w:rsid w:val="00174B29"/>
    <w:rsid w:val="00175E8E"/>
    <w:rsid w:val="001767D1"/>
    <w:rsid w:val="00176FE4"/>
    <w:rsid w:val="00177157"/>
    <w:rsid w:val="001804C6"/>
    <w:rsid w:val="001965B3"/>
    <w:rsid w:val="001A1859"/>
    <w:rsid w:val="001A2C75"/>
    <w:rsid w:val="001A44EB"/>
    <w:rsid w:val="001A6DA4"/>
    <w:rsid w:val="001B5AF8"/>
    <w:rsid w:val="001C1503"/>
    <w:rsid w:val="001C20AD"/>
    <w:rsid w:val="001D0DDA"/>
    <w:rsid w:val="001D2155"/>
    <w:rsid w:val="001E3FA1"/>
    <w:rsid w:val="001F555E"/>
    <w:rsid w:val="00202E3D"/>
    <w:rsid w:val="00204769"/>
    <w:rsid w:val="002064AE"/>
    <w:rsid w:val="00214D4D"/>
    <w:rsid w:val="0022142E"/>
    <w:rsid w:val="00221E99"/>
    <w:rsid w:val="00235A7A"/>
    <w:rsid w:val="0025578B"/>
    <w:rsid w:val="002561EE"/>
    <w:rsid w:val="00263F63"/>
    <w:rsid w:val="002669CC"/>
    <w:rsid w:val="0028095D"/>
    <w:rsid w:val="002841E4"/>
    <w:rsid w:val="002879C9"/>
    <w:rsid w:val="00295657"/>
    <w:rsid w:val="002A3882"/>
    <w:rsid w:val="002A477D"/>
    <w:rsid w:val="002A6736"/>
    <w:rsid w:val="002B036C"/>
    <w:rsid w:val="002B3269"/>
    <w:rsid w:val="002B67F2"/>
    <w:rsid w:val="002C7FBC"/>
    <w:rsid w:val="002D009C"/>
    <w:rsid w:val="002D56FD"/>
    <w:rsid w:val="002F4255"/>
    <w:rsid w:val="00300C85"/>
    <w:rsid w:val="00300E64"/>
    <w:rsid w:val="00301115"/>
    <w:rsid w:val="00311F53"/>
    <w:rsid w:val="00315F8D"/>
    <w:rsid w:val="0031683A"/>
    <w:rsid w:val="00323966"/>
    <w:rsid w:val="00336E81"/>
    <w:rsid w:val="00343526"/>
    <w:rsid w:val="00345A65"/>
    <w:rsid w:val="00345D8E"/>
    <w:rsid w:val="003469CF"/>
    <w:rsid w:val="003473CD"/>
    <w:rsid w:val="00351363"/>
    <w:rsid w:val="00351E90"/>
    <w:rsid w:val="00352601"/>
    <w:rsid w:val="00352E05"/>
    <w:rsid w:val="00370382"/>
    <w:rsid w:val="003769F0"/>
    <w:rsid w:val="00381F38"/>
    <w:rsid w:val="003824F6"/>
    <w:rsid w:val="00385EA2"/>
    <w:rsid w:val="003863D5"/>
    <w:rsid w:val="003A1E5F"/>
    <w:rsid w:val="003A2008"/>
    <w:rsid w:val="003A2284"/>
    <w:rsid w:val="003A2B55"/>
    <w:rsid w:val="003A420E"/>
    <w:rsid w:val="003A5514"/>
    <w:rsid w:val="003A6C7A"/>
    <w:rsid w:val="003C73CC"/>
    <w:rsid w:val="003E13EE"/>
    <w:rsid w:val="003E14CA"/>
    <w:rsid w:val="003E4D65"/>
    <w:rsid w:val="003E6E3D"/>
    <w:rsid w:val="003F2EA4"/>
    <w:rsid w:val="003F3050"/>
    <w:rsid w:val="00402115"/>
    <w:rsid w:val="004037EF"/>
    <w:rsid w:val="004140C6"/>
    <w:rsid w:val="004154CE"/>
    <w:rsid w:val="00415726"/>
    <w:rsid w:val="00421CEE"/>
    <w:rsid w:val="00427129"/>
    <w:rsid w:val="004304CB"/>
    <w:rsid w:val="00433E66"/>
    <w:rsid w:val="004341CA"/>
    <w:rsid w:val="004412D4"/>
    <w:rsid w:val="004454C5"/>
    <w:rsid w:val="004575BC"/>
    <w:rsid w:val="00471A0D"/>
    <w:rsid w:val="0047736A"/>
    <w:rsid w:val="0048066E"/>
    <w:rsid w:val="00480D88"/>
    <w:rsid w:val="00481687"/>
    <w:rsid w:val="00485869"/>
    <w:rsid w:val="004A70F5"/>
    <w:rsid w:val="004B3D04"/>
    <w:rsid w:val="004B6715"/>
    <w:rsid w:val="004C2AA9"/>
    <w:rsid w:val="004C3B41"/>
    <w:rsid w:val="004E0285"/>
    <w:rsid w:val="004E1DEC"/>
    <w:rsid w:val="0050433A"/>
    <w:rsid w:val="00507F34"/>
    <w:rsid w:val="005119EB"/>
    <w:rsid w:val="00513EA7"/>
    <w:rsid w:val="005165E0"/>
    <w:rsid w:val="005331AC"/>
    <w:rsid w:val="00534607"/>
    <w:rsid w:val="00537A56"/>
    <w:rsid w:val="00540057"/>
    <w:rsid w:val="00551CF3"/>
    <w:rsid w:val="00553A72"/>
    <w:rsid w:val="005563A3"/>
    <w:rsid w:val="00557E20"/>
    <w:rsid w:val="00562B2E"/>
    <w:rsid w:val="00582438"/>
    <w:rsid w:val="00584AA7"/>
    <w:rsid w:val="00593C6D"/>
    <w:rsid w:val="005A17D0"/>
    <w:rsid w:val="005A29A2"/>
    <w:rsid w:val="005A6A5F"/>
    <w:rsid w:val="005B02EE"/>
    <w:rsid w:val="005B27F2"/>
    <w:rsid w:val="005C60CC"/>
    <w:rsid w:val="005C7B4B"/>
    <w:rsid w:val="005D5F67"/>
    <w:rsid w:val="005E138B"/>
    <w:rsid w:val="005E2A04"/>
    <w:rsid w:val="005E3F40"/>
    <w:rsid w:val="005F0411"/>
    <w:rsid w:val="005F14B3"/>
    <w:rsid w:val="005F61BC"/>
    <w:rsid w:val="006050D7"/>
    <w:rsid w:val="0061731A"/>
    <w:rsid w:val="00634641"/>
    <w:rsid w:val="0064134C"/>
    <w:rsid w:val="00641D3E"/>
    <w:rsid w:val="006453E6"/>
    <w:rsid w:val="006532C2"/>
    <w:rsid w:val="006602D9"/>
    <w:rsid w:val="00664100"/>
    <w:rsid w:val="006661A2"/>
    <w:rsid w:val="00676EE1"/>
    <w:rsid w:val="006821C2"/>
    <w:rsid w:val="00683F43"/>
    <w:rsid w:val="006936C3"/>
    <w:rsid w:val="006949BD"/>
    <w:rsid w:val="00694E68"/>
    <w:rsid w:val="006A15CB"/>
    <w:rsid w:val="006A1C3C"/>
    <w:rsid w:val="006A4901"/>
    <w:rsid w:val="006A56FE"/>
    <w:rsid w:val="006E7E12"/>
    <w:rsid w:val="00710F19"/>
    <w:rsid w:val="00714D34"/>
    <w:rsid w:val="007229FD"/>
    <w:rsid w:val="00730088"/>
    <w:rsid w:val="00733A54"/>
    <w:rsid w:val="007363BC"/>
    <w:rsid w:val="00736A8A"/>
    <w:rsid w:val="00740125"/>
    <w:rsid w:val="0074729A"/>
    <w:rsid w:val="00750833"/>
    <w:rsid w:val="007579B1"/>
    <w:rsid w:val="007616AA"/>
    <w:rsid w:val="00763053"/>
    <w:rsid w:val="007671EA"/>
    <w:rsid w:val="007726B8"/>
    <w:rsid w:val="00774AFF"/>
    <w:rsid w:val="00777E21"/>
    <w:rsid w:val="00794DBB"/>
    <w:rsid w:val="00796426"/>
    <w:rsid w:val="007A0934"/>
    <w:rsid w:val="007A0AC1"/>
    <w:rsid w:val="007A4B36"/>
    <w:rsid w:val="007A583F"/>
    <w:rsid w:val="007A66C8"/>
    <w:rsid w:val="007B5A2E"/>
    <w:rsid w:val="007C79DF"/>
    <w:rsid w:val="007D11A0"/>
    <w:rsid w:val="007D3CAB"/>
    <w:rsid w:val="007E3168"/>
    <w:rsid w:val="007E4EF1"/>
    <w:rsid w:val="007E71C7"/>
    <w:rsid w:val="00800D9C"/>
    <w:rsid w:val="008016A9"/>
    <w:rsid w:val="008024C1"/>
    <w:rsid w:val="00803FE9"/>
    <w:rsid w:val="0080611F"/>
    <w:rsid w:val="008179A2"/>
    <w:rsid w:val="00820CC1"/>
    <w:rsid w:val="0082211F"/>
    <w:rsid w:val="00825AA3"/>
    <w:rsid w:val="00826149"/>
    <w:rsid w:val="00846E01"/>
    <w:rsid w:val="00850E10"/>
    <w:rsid w:val="00855F79"/>
    <w:rsid w:val="00873170"/>
    <w:rsid w:val="00873F2F"/>
    <w:rsid w:val="00875342"/>
    <w:rsid w:val="00880DAF"/>
    <w:rsid w:val="00887E69"/>
    <w:rsid w:val="00892D2C"/>
    <w:rsid w:val="00895037"/>
    <w:rsid w:val="00896AAB"/>
    <w:rsid w:val="008A7E1B"/>
    <w:rsid w:val="008B1EFA"/>
    <w:rsid w:val="008C104F"/>
    <w:rsid w:val="008C3D95"/>
    <w:rsid w:val="008F2C96"/>
    <w:rsid w:val="00902065"/>
    <w:rsid w:val="009073CF"/>
    <w:rsid w:val="009106A7"/>
    <w:rsid w:val="0091330B"/>
    <w:rsid w:val="00915A95"/>
    <w:rsid w:val="00932262"/>
    <w:rsid w:val="009323A5"/>
    <w:rsid w:val="0093442D"/>
    <w:rsid w:val="00941135"/>
    <w:rsid w:val="0094293C"/>
    <w:rsid w:val="009626B8"/>
    <w:rsid w:val="00977DD9"/>
    <w:rsid w:val="00982765"/>
    <w:rsid w:val="009869A1"/>
    <w:rsid w:val="00997E24"/>
    <w:rsid w:val="009A3FC5"/>
    <w:rsid w:val="009B1CF3"/>
    <w:rsid w:val="009B2CCA"/>
    <w:rsid w:val="009B3B9E"/>
    <w:rsid w:val="009B734E"/>
    <w:rsid w:val="009D53DD"/>
    <w:rsid w:val="009D5BD2"/>
    <w:rsid w:val="009F4BBD"/>
    <w:rsid w:val="00A17FE2"/>
    <w:rsid w:val="00A31374"/>
    <w:rsid w:val="00A316EA"/>
    <w:rsid w:val="00A34044"/>
    <w:rsid w:val="00A44849"/>
    <w:rsid w:val="00A50F0F"/>
    <w:rsid w:val="00A5239B"/>
    <w:rsid w:val="00A56D45"/>
    <w:rsid w:val="00A7059F"/>
    <w:rsid w:val="00A755B6"/>
    <w:rsid w:val="00AA2702"/>
    <w:rsid w:val="00AB17FD"/>
    <w:rsid w:val="00AB5C4B"/>
    <w:rsid w:val="00AC1B23"/>
    <w:rsid w:val="00AC67DA"/>
    <w:rsid w:val="00AD1071"/>
    <w:rsid w:val="00AD31B0"/>
    <w:rsid w:val="00AE19D9"/>
    <w:rsid w:val="00AE4432"/>
    <w:rsid w:val="00AE48AF"/>
    <w:rsid w:val="00AE652E"/>
    <w:rsid w:val="00B07BD2"/>
    <w:rsid w:val="00B15AAF"/>
    <w:rsid w:val="00B163D7"/>
    <w:rsid w:val="00B1711A"/>
    <w:rsid w:val="00B1742D"/>
    <w:rsid w:val="00B20ED4"/>
    <w:rsid w:val="00B21FB3"/>
    <w:rsid w:val="00B228DB"/>
    <w:rsid w:val="00B353B0"/>
    <w:rsid w:val="00B3633F"/>
    <w:rsid w:val="00B62B06"/>
    <w:rsid w:val="00B636A7"/>
    <w:rsid w:val="00B67D9A"/>
    <w:rsid w:val="00B7222B"/>
    <w:rsid w:val="00B735DA"/>
    <w:rsid w:val="00B758DE"/>
    <w:rsid w:val="00B842E1"/>
    <w:rsid w:val="00B858BE"/>
    <w:rsid w:val="00B87A07"/>
    <w:rsid w:val="00B9011A"/>
    <w:rsid w:val="00B9097A"/>
    <w:rsid w:val="00BA0AC5"/>
    <w:rsid w:val="00BA3029"/>
    <w:rsid w:val="00BA6788"/>
    <w:rsid w:val="00BB1B18"/>
    <w:rsid w:val="00BB5129"/>
    <w:rsid w:val="00BC12F9"/>
    <w:rsid w:val="00BD47BA"/>
    <w:rsid w:val="00BD4E96"/>
    <w:rsid w:val="00BD5B04"/>
    <w:rsid w:val="00BD6F1B"/>
    <w:rsid w:val="00BE1C55"/>
    <w:rsid w:val="00BE7F5B"/>
    <w:rsid w:val="00BF0AF9"/>
    <w:rsid w:val="00BF0CD8"/>
    <w:rsid w:val="00BF4C0A"/>
    <w:rsid w:val="00BF6D2B"/>
    <w:rsid w:val="00BF7A5B"/>
    <w:rsid w:val="00C01A87"/>
    <w:rsid w:val="00C03AD2"/>
    <w:rsid w:val="00C04B2A"/>
    <w:rsid w:val="00C201EB"/>
    <w:rsid w:val="00C208E4"/>
    <w:rsid w:val="00C237BD"/>
    <w:rsid w:val="00C25EA6"/>
    <w:rsid w:val="00C26F94"/>
    <w:rsid w:val="00C3582B"/>
    <w:rsid w:val="00C84833"/>
    <w:rsid w:val="00C86B32"/>
    <w:rsid w:val="00C909E2"/>
    <w:rsid w:val="00C93F3D"/>
    <w:rsid w:val="00CA516F"/>
    <w:rsid w:val="00CA517F"/>
    <w:rsid w:val="00CA7531"/>
    <w:rsid w:val="00CB6738"/>
    <w:rsid w:val="00CD3E49"/>
    <w:rsid w:val="00CD4E5C"/>
    <w:rsid w:val="00CE3FF0"/>
    <w:rsid w:val="00CE4FCE"/>
    <w:rsid w:val="00CF025A"/>
    <w:rsid w:val="00CF08F7"/>
    <w:rsid w:val="00CF2426"/>
    <w:rsid w:val="00D0244E"/>
    <w:rsid w:val="00D0371D"/>
    <w:rsid w:val="00D233F9"/>
    <w:rsid w:val="00D25C70"/>
    <w:rsid w:val="00D267B8"/>
    <w:rsid w:val="00D32819"/>
    <w:rsid w:val="00D36183"/>
    <w:rsid w:val="00D464E2"/>
    <w:rsid w:val="00D511A9"/>
    <w:rsid w:val="00D81E80"/>
    <w:rsid w:val="00D84E27"/>
    <w:rsid w:val="00D85075"/>
    <w:rsid w:val="00D863A4"/>
    <w:rsid w:val="00D86A06"/>
    <w:rsid w:val="00D90F24"/>
    <w:rsid w:val="00D95E88"/>
    <w:rsid w:val="00DA1177"/>
    <w:rsid w:val="00DC48E2"/>
    <w:rsid w:val="00DF4C21"/>
    <w:rsid w:val="00DF59B1"/>
    <w:rsid w:val="00E05BAA"/>
    <w:rsid w:val="00E13E7E"/>
    <w:rsid w:val="00E3245A"/>
    <w:rsid w:val="00E331BE"/>
    <w:rsid w:val="00E375A9"/>
    <w:rsid w:val="00E405BA"/>
    <w:rsid w:val="00E427CA"/>
    <w:rsid w:val="00E43EE5"/>
    <w:rsid w:val="00E47E87"/>
    <w:rsid w:val="00E635FD"/>
    <w:rsid w:val="00E70D3F"/>
    <w:rsid w:val="00E8177F"/>
    <w:rsid w:val="00E92D5C"/>
    <w:rsid w:val="00E94E4B"/>
    <w:rsid w:val="00E95DEF"/>
    <w:rsid w:val="00EA28A7"/>
    <w:rsid w:val="00EB18A9"/>
    <w:rsid w:val="00EB4B22"/>
    <w:rsid w:val="00EB5961"/>
    <w:rsid w:val="00EB72A2"/>
    <w:rsid w:val="00EC654A"/>
    <w:rsid w:val="00EC6888"/>
    <w:rsid w:val="00EE658D"/>
    <w:rsid w:val="00EF3C0A"/>
    <w:rsid w:val="00EF699B"/>
    <w:rsid w:val="00EF7E2B"/>
    <w:rsid w:val="00F15491"/>
    <w:rsid w:val="00F20099"/>
    <w:rsid w:val="00F407A0"/>
    <w:rsid w:val="00F44AE6"/>
    <w:rsid w:val="00F50497"/>
    <w:rsid w:val="00F53696"/>
    <w:rsid w:val="00F54453"/>
    <w:rsid w:val="00F60D5C"/>
    <w:rsid w:val="00F6454D"/>
    <w:rsid w:val="00F678BD"/>
    <w:rsid w:val="00F704EF"/>
    <w:rsid w:val="00F724F4"/>
    <w:rsid w:val="00F74793"/>
    <w:rsid w:val="00F82302"/>
    <w:rsid w:val="00F946D6"/>
    <w:rsid w:val="00FA1D8B"/>
    <w:rsid w:val="00FA6C42"/>
    <w:rsid w:val="00FB33EA"/>
    <w:rsid w:val="00FC0260"/>
    <w:rsid w:val="00FC67B8"/>
    <w:rsid w:val="00FC7CA5"/>
    <w:rsid w:val="00FD4736"/>
    <w:rsid w:val="00FE3E0E"/>
    <w:rsid w:val="00FE5C67"/>
    <w:rsid w:val="00FE61D4"/>
    <w:rsid w:val="00FF3DB3"/>
    <w:rsid w:val="00FF5596"/>
    <w:rsid w:val="021D889A"/>
    <w:rsid w:val="03114B8D"/>
    <w:rsid w:val="044A9BEC"/>
    <w:rsid w:val="0493F391"/>
    <w:rsid w:val="04AD1BEE"/>
    <w:rsid w:val="04D72513"/>
    <w:rsid w:val="097642A6"/>
    <w:rsid w:val="09AA9636"/>
    <w:rsid w:val="11310C7A"/>
    <w:rsid w:val="11A244AA"/>
    <w:rsid w:val="141B324A"/>
    <w:rsid w:val="14B204E1"/>
    <w:rsid w:val="16438AD7"/>
    <w:rsid w:val="17D6E5EA"/>
    <w:rsid w:val="18E45902"/>
    <w:rsid w:val="1B214665"/>
    <w:rsid w:val="1CB52940"/>
    <w:rsid w:val="1F3A7229"/>
    <w:rsid w:val="1FF4B788"/>
    <w:rsid w:val="210A961A"/>
    <w:rsid w:val="27FFC96D"/>
    <w:rsid w:val="2F6BC126"/>
    <w:rsid w:val="337BF9A8"/>
    <w:rsid w:val="35AE9CA0"/>
    <w:rsid w:val="374A6D01"/>
    <w:rsid w:val="38E63D62"/>
    <w:rsid w:val="42976A13"/>
    <w:rsid w:val="454788DF"/>
    <w:rsid w:val="476ADB36"/>
    <w:rsid w:val="49E1462D"/>
    <w:rsid w:val="4B8BF480"/>
    <w:rsid w:val="4D5C1871"/>
    <w:rsid w:val="4D7F8A3E"/>
    <w:rsid w:val="505087B1"/>
    <w:rsid w:val="537DDE08"/>
    <w:rsid w:val="5519AE69"/>
    <w:rsid w:val="55D3F3C8"/>
    <w:rsid w:val="55E2D1BA"/>
    <w:rsid w:val="5A67965A"/>
    <w:rsid w:val="5AD732FC"/>
    <w:rsid w:val="62E83EB0"/>
    <w:rsid w:val="63D80012"/>
    <w:rsid w:val="644E4731"/>
    <w:rsid w:val="651E975C"/>
    <w:rsid w:val="68172AE4"/>
    <w:rsid w:val="68608289"/>
    <w:rsid w:val="6879AAE6"/>
    <w:rsid w:val="6C75F899"/>
    <w:rsid w:val="6C82661C"/>
    <w:rsid w:val="6C9AC430"/>
    <w:rsid w:val="6FEB678B"/>
    <w:rsid w:val="71550CF6"/>
    <w:rsid w:val="72B1D01D"/>
    <w:rsid w:val="748CADB8"/>
    <w:rsid w:val="76996BD3"/>
    <w:rsid w:val="79289985"/>
    <w:rsid w:val="79601EDB"/>
    <w:rsid w:val="7A1A643A"/>
    <w:rsid w:val="7AFBEF3C"/>
    <w:rsid w:val="7D2F5C7D"/>
    <w:rsid w:val="7EA47DB8"/>
    <w:rsid w:val="7EE5E7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F287"/>
  <w15:docId w15:val="{469A7E2B-29B8-4EC1-9266-C98453F5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1"/>
      <w:outlineLvl w:val="0"/>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46"/>
      <w:ind w:left="489" w:hanging="3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58DE"/>
    <w:rPr>
      <w:color w:val="0000FF" w:themeColor="hyperlink"/>
      <w:u w:val="single"/>
    </w:rPr>
  </w:style>
  <w:style w:type="character" w:styleId="UnresolvedMention">
    <w:name w:val="Unresolved Mention"/>
    <w:basedOn w:val="DefaultParagraphFont"/>
    <w:uiPriority w:val="99"/>
    <w:semiHidden/>
    <w:unhideWhenUsed/>
    <w:rsid w:val="00B758DE"/>
    <w:rPr>
      <w:color w:val="605E5C"/>
      <w:shd w:val="clear" w:color="auto" w:fill="E1DFDD"/>
    </w:rPr>
  </w:style>
  <w:style w:type="paragraph" w:styleId="CommentText">
    <w:name w:val="annotation text"/>
    <w:basedOn w:val="Normal"/>
    <w:link w:val="CommentTextChar"/>
    <w:uiPriority w:val="99"/>
    <w:unhideWhenUsed/>
    <w:rsid w:val="00175E8E"/>
    <w:rPr>
      <w:sz w:val="20"/>
      <w:szCs w:val="20"/>
    </w:rPr>
  </w:style>
  <w:style w:type="character" w:customStyle="1" w:styleId="CommentTextChar">
    <w:name w:val="Comment Text Char"/>
    <w:basedOn w:val="DefaultParagraphFont"/>
    <w:link w:val="CommentText"/>
    <w:uiPriority w:val="99"/>
    <w:rsid w:val="00175E8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75E8E"/>
    <w:rPr>
      <w:sz w:val="16"/>
      <w:szCs w:val="16"/>
    </w:rPr>
  </w:style>
  <w:style w:type="paragraph" w:styleId="Revision">
    <w:name w:val="Revision"/>
    <w:hidden/>
    <w:uiPriority w:val="99"/>
    <w:semiHidden/>
    <w:rsid w:val="00174B29"/>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1767D1"/>
    <w:pPr>
      <w:tabs>
        <w:tab w:val="center" w:pos="4513"/>
        <w:tab w:val="right" w:pos="9026"/>
      </w:tabs>
    </w:pPr>
  </w:style>
  <w:style w:type="character" w:customStyle="1" w:styleId="HeaderChar">
    <w:name w:val="Header Char"/>
    <w:basedOn w:val="DefaultParagraphFont"/>
    <w:link w:val="Header"/>
    <w:uiPriority w:val="99"/>
    <w:rsid w:val="001767D1"/>
    <w:rPr>
      <w:rFonts w:ascii="Times New Roman" w:eastAsia="Times New Roman" w:hAnsi="Times New Roman" w:cs="Times New Roman"/>
    </w:rPr>
  </w:style>
  <w:style w:type="paragraph" w:styleId="Footer">
    <w:name w:val="footer"/>
    <w:basedOn w:val="Normal"/>
    <w:link w:val="FooterChar"/>
    <w:uiPriority w:val="99"/>
    <w:unhideWhenUsed/>
    <w:rsid w:val="001767D1"/>
    <w:pPr>
      <w:tabs>
        <w:tab w:val="center" w:pos="4513"/>
        <w:tab w:val="right" w:pos="9026"/>
      </w:tabs>
    </w:pPr>
  </w:style>
  <w:style w:type="character" w:customStyle="1" w:styleId="FooterChar">
    <w:name w:val="Footer Char"/>
    <w:basedOn w:val="DefaultParagraphFont"/>
    <w:link w:val="Footer"/>
    <w:uiPriority w:val="99"/>
    <w:rsid w:val="001767D1"/>
    <w:rPr>
      <w:rFonts w:ascii="Times New Roman" w:eastAsia="Times New Roman" w:hAnsi="Times New Roman" w:cs="Times New Roman"/>
    </w:rPr>
  </w:style>
  <w:style w:type="paragraph" w:customStyle="1" w:styleId="Default">
    <w:name w:val="Default"/>
    <w:rsid w:val="00EB5961"/>
    <w:pPr>
      <w:widowControl/>
      <w:adjustRightInd w:val="0"/>
    </w:pPr>
    <w:rPr>
      <w:rFonts w:ascii="Poppins" w:hAnsi="Poppins" w:cs="Poppins"/>
      <w:color w:val="000000"/>
      <w:sz w:val="24"/>
      <w:szCs w:val="24"/>
      <w:lang w:val="en-IE"/>
    </w:rPr>
  </w:style>
  <w:style w:type="paragraph" w:customStyle="1" w:styleId="Pa0">
    <w:name w:val="Pa0"/>
    <w:basedOn w:val="Default"/>
    <w:next w:val="Default"/>
    <w:uiPriority w:val="99"/>
    <w:rsid w:val="00EB5961"/>
    <w:pPr>
      <w:spacing w:line="240" w:lineRule="atLeast"/>
    </w:pPr>
    <w:rPr>
      <w:rFonts w:cs="Times New Roman"/>
      <w:color w:val="auto"/>
    </w:rPr>
  </w:style>
  <w:style w:type="character" w:customStyle="1" w:styleId="A3">
    <w:name w:val="A3"/>
    <w:uiPriority w:val="99"/>
    <w:rsid w:val="00EB5961"/>
    <w:rPr>
      <w:rFonts w:cs="Poppins"/>
      <w:color w:val="000000"/>
      <w:sz w:val="18"/>
      <w:szCs w:val="18"/>
    </w:rPr>
  </w:style>
  <w:style w:type="paragraph" w:customStyle="1" w:styleId="Pa22">
    <w:name w:val="Pa22"/>
    <w:basedOn w:val="Default"/>
    <w:next w:val="Default"/>
    <w:uiPriority w:val="99"/>
    <w:rsid w:val="00EB5961"/>
    <w:pPr>
      <w:spacing w:line="180" w:lineRule="atLeast"/>
    </w:pPr>
    <w:rPr>
      <w:rFonts w:cs="Times New Roman"/>
      <w:color w:val="auto"/>
    </w:rPr>
  </w:style>
  <w:style w:type="paragraph" w:styleId="BalloonText">
    <w:name w:val="Balloon Text"/>
    <w:basedOn w:val="Normal"/>
    <w:link w:val="BalloonTextChar"/>
    <w:uiPriority w:val="99"/>
    <w:semiHidden/>
    <w:unhideWhenUsed/>
    <w:rsid w:val="00DC48E2"/>
    <w:rPr>
      <w:sz w:val="18"/>
      <w:szCs w:val="18"/>
    </w:rPr>
  </w:style>
  <w:style w:type="character" w:customStyle="1" w:styleId="BalloonTextChar">
    <w:name w:val="Balloon Text Char"/>
    <w:basedOn w:val="DefaultParagraphFont"/>
    <w:link w:val="BalloonText"/>
    <w:uiPriority w:val="99"/>
    <w:semiHidden/>
    <w:rsid w:val="00DC48E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C48E2"/>
    <w:rPr>
      <w:b/>
      <w:bCs/>
    </w:rPr>
  </w:style>
  <w:style w:type="character" w:customStyle="1" w:styleId="CommentSubjectChar">
    <w:name w:val="Comment Subject Char"/>
    <w:basedOn w:val="CommentTextChar"/>
    <w:link w:val="CommentSubject"/>
    <w:uiPriority w:val="99"/>
    <w:semiHidden/>
    <w:rsid w:val="00DC48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210">
      <w:bodyDiv w:val="1"/>
      <w:marLeft w:val="0"/>
      <w:marRight w:val="0"/>
      <w:marTop w:val="0"/>
      <w:marBottom w:val="0"/>
      <w:divBdr>
        <w:top w:val="none" w:sz="0" w:space="0" w:color="auto"/>
        <w:left w:val="none" w:sz="0" w:space="0" w:color="auto"/>
        <w:bottom w:val="none" w:sz="0" w:space="0" w:color="auto"/>
        <w:right w:val="none" w:sz="0" w:space="0" w:color="auto"/>
      </w:divBdr>
    </w:div>
    <w:div w:id="105513777">
      <w:bodyDiv w:val="1"/>
      <w:marLeft w:val="0"/>
      <w:marRight w:val="0"/>
      <w:marTop w:val="0"/>
      <w:marBottom w:val="0"/>
      <w:divBdr>
        <w:top w:val="none" w:sz="0" w:space="0" w:color="auto"/>
        <w:left w:val="none" w:sz="0" w:space="0" w:color="auto"/>
        <w:bottom w:val="none" w:sz="0" w:space="0" w:color="auto"/>
        <w:right w:val="none" w:sz="0" w:space="0" w:color="auto"/>
      </w:divBdr>
    </w:div>
    <w:div w:id="425003813">
      <w:bodyDiv w:val="1"/>
      <w:marLeft w:val="0"/>
      <w:marRight w:val="0"/>
      <w:marTop w:val="0"/>
      <w:marBottom w:val="0"/>
      <w:divBdr>
        <w:top w:val="none" w:sz="0" w:space="0" w:color="auto"/>
        <w:left w:val="none" w:sz="0" w:space="0" w:color="auto"/>
        <w:bottom w:val="none" w:sz="0" w:space="0" w:color="auto"/>
        <w:right w:val="none" w:sz="0" w:space="0" w:color="auto"/>
      </w:divBdr>
    </w:div>
    <w:div w:id="1037243068">
      <w:bodyDiv w:val="1"/>
      <w:marLeft w:val="0"/>
      <w:marRight w:val="0"/>
      <w:marTop w:val="0"/>
      <w:marBottom w:val="0"/>
      <w:divBdr>
        <w:top w:val="none" w:sz="0" w:space="0" w:color="auto"/>
        <w:left w:val="none" w:sz="0" w:space="0" w:color="auto"/>
        <w:bottom w:val="none" w:sz="0" w:space="0" w:color="auto"/>
        <w:right w:val="none" w:sz="0" w:space="0" w:color="auto"/>
      </w:divBdr>
    </w:div>
    <w:div w:id="1114835463">
      <w:bodyDiv w:val="1"/>
      <w:marLeft w:val="0"/>
      <w:marRight w:val="0"/>
      <w:marTop w:val="0"/>
      <w:marBottom w:val="0"/>
      <w:divBdr>
        <w:top w:val="none" w:sz="0" w:space="0" w:color="auto"/>
        <w:left w:val="none" w:sz="0" w:space="0" w:color="auto"/>
        <w:bottom w:val="none" w:sz="0" w:space="0" w:color="auto"/>
        <w:right w:val="none" w:sz="0" w:space="0" w:color="auto"/>
      </w:divBdr>
    </w:div>
    <w:div w:id="1476677973">
      <w:bodyDiv w:val="1"/>
      <w:marLeft w:val="0"/>
      <w:marRight w:val="0"/>
      <w:marTop w:val="0"/>
      <w:marBottom w:val="0"/>
      <w:divBdr>
        <w:top w:val="none" w:sz="0" w:space="0" w:color="auto"/>
        <w:left w:val="none" w:sz="0" w:space="0" w:color="auto"/>
        <w:bottom w:val="none" w:sz="0" w:space="0" w:color="auto"/>
        <w:right w:val="none" w:sz="0" w:space="0" w:color="auto"/>
      </w:divBdr>
    </w:div>
    <w:div w:id="1554275428">
      <w:bodyDiv w:val="1"/>
      <w:marLeft w:val="0"/>
      <w:marRight w:val="0"/>
      <w:marTop w:val="0"/>
      <w:marBottom w:val="0"/>
      <w:divBdr>
        <w:top w:val="none" w:sz="0" w:space="0" w:color="auto"/>
        <w:left w:val="none" w:sz="0" w:space="0" w:color="auto"/>
        <w:bottom w:val="none" w:sz="0" w:space="0" w:color="auto"/>
        <w:right w:val="none" w:sz="0" w:space="0" w:color="auto"/>
      </w:divBdr>
    </w:div>
    <w:div w:id="1592200981">
      <w:bodyDiv w:val="1"/>
      <w:marLeft w:val="0"/>
      <w:marRight w:val="0"/>
      <w:marTop w:val="0"/>
      <w:marBottom w:val="0"/>
      <w:divBdr>
        <w:top w:val="none" w:sz="0" w:space="0" w:color="auto"/>
        <w:left w:val="none" w:sz="0" w:space="0" w:color="auto"/>
        <w:bottom w:val="none" w:sz="0" w:space="0" w:color="auto"/>
        <w:right w:val="none" w:sz="0" w:space="0" w:color="auto"/>
      </w:divBdr>
    </w:div>
    <w:div w:id="1608539990">
      <w:bodyDiv w:val="1"/>
      <w:marLeft w:val="0"/>
      <w:marRight w:val="0"/>
      <w:marTop w:val="0"/>
      <w:marBottom w:val="0"/>
      <w:divBdr>
        <w:top w:val="none" w:sz="0" w:space="0" w:color="auto"/>
        <w:left w:val="none" w:sz="0" w:space="0" w:color="auto"/>
        <w:bottom w:val="none" w:sz="0" w:space="0" w:color="auto"/>
        <w:right w:val="none" w:sz="0" w:space="0" w:color="auto"/>
      </w:divBdr>
    </w:div>
    <w:div w:id="1661420903">
      <w:bodyDiv w:val="1"/>
      <w:marLeft w:val="0"/>
      <w:marRight w:val="0"/>
      <w:marTop w:val="0"/>
      <w:marBottom w:val="0"/>
      <w:divBdr>
        <w:top w:val="none" w:sz="0" w:space="0" w:color="auto"/>
        <w:left w:val="none" w:sz="0" w:space="0" w:color="auto"/>
        <w:bottom w:val="none" w:sz="0" w:space="0" w:color="auto"/>
        <w:right w:val="none" w:sz="0" w:space="0" w:color="auto"/>
      </w:divBdr>
    </w:div>
    <w:div w:id="1781142208">
      <w:bodyDiv w:val="1"/>
      <w:marLeft w:val="0"/>
      <w:marRight w:val="0"/>
      <w:marTop w:val="0"/>
      <w:marBottom w:val="0"/>
      <w:divBdr>
        <w:top w:val="none" w:sz="0" w:space="0" w:color="auto"/>
        <w:left w:val="none" w:sz="0" w:space="0" w:color="auto"/>
        <w:bottom w:val="none" w:sz="0" w:space="0" w:color="auto"/>
        <w:right w:val="none" w:sz="0" w:space="0" w:color="auto"/>
      </w:divBdr>
    </w:div>
    <w:div w:id="1791969147">
      <w:bodyDiv w:val="1"/>
      <w:marLeft w:val="0"/>
      <w:marRight w:val="0"/>
      <w:marTop w:val="0"/>
      <w:marBottom w:val="0"/>
      <w:divBdr>
        <w:top w:val="none" w:sz="0" w:space="0" w:color="auto"/>
        <w:left w:val="none" w:sz="0" w:space="0" w:color="auto"/>
        <w:bottom w:val="none" w:sz="0" w:space="0" w:color="auto"/>
        <w:right w:val="none" w:sz="0" w:space="0" w:color="auto"/>
      </w:divBdr>
    </w:div>
    <w:div w:id="1906908918">
      <w:bodyDiv w:val="1"/>
      <w:marLeft w:val="0"/>
      <w:marRight w:val="0"/>
      <w:marTop w:val="0"/>
      <w:marBottom w:val="0"/>
      <w:divBdr>
        <w:top w:val="none" w:sz="0" w:space="0" w:color="auto"/>
        <w:left w:val="none" w:sz="0" w:space="0" w:color="auto"/>
        <w:bottom w:val="none" w:sz="0" w:space="0" w:color="auto"/>
        <w:right w:val="none" w:sz="0" w:space="0" w:color="auto"/>
      </w:divBdr>
    </w:div>
    <w:div w:id="1953126578">
      <w:bodyDiv w:val="1"/>
      <w:marLeft w:val="0"/>
      <w:marRight w:val="0"/>
      <w:marTop w:val="0"/>
      <w:marBottom w:val="0"/>
      <w:divBdr>
        <w:top w:val="none" w:sz="0" w:space="0" w:color="auto"/>
        <w:left w:val="none" w:sz="0" w:space="0" w:color="auto"/>
        <w:bottom w:val="none" w:sz="0" w:space="0" w:color="auto"/>
        <w:right w:val="none" w:sz="0" w:space="0" w:color="auto"/>
      </w:divBdr>
    </w:div>
    <w:div w:id="1998801141">
      <w:bodyDiv w:val="1"/>
      <w:marLeft w:val="0"/>
      <w:marRight w:val="0"/>
      <w:marTop w:val="0"/>
      <w:marBottom w:val="0"/>
      <w:divBdr>
        <w:top w:val="none" w:sz="0" w:space="0" w:color="auto"/>
        <w:left w:val="none" w:sz="0" w:space="0" w:color="auto"/>
        <w:bottom w:val="none" w:sz="0" w:space="0" w:color="auto"/>
        <w:right w:val="none" w:sz="0" w:space="0" w:color="auto"/>
      </w:divBdr>
    </w:div>
    <w:div w:id="2105372975">
      <w:bodyDiv w:val="1"/>
      <w:marLeft w:val="0"/>
      <w:marRight w:val="0"/>
      <w:marTop w:val="0"/>
      <w:marBottom w:val="0"/>
      <w:divBdr>
        <w:top w:val="none" w:sz="0" w:space="0" w:color="auto"/>
        <w:left w:val="none" w:sz="0" w:space="0" w:color="auto"/>
        <w:bottom w:val="none" w:sz="0" w:space="0" w:color="auto"/>
        <w:right w:val="none" w:sz="0" w:space="0" w:color="auto"/>
      </w:divBdr>
    </w:div>
    <w:div w:id="214265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D3C736E64A7047B16AB9943109B92A" ma:contentTypeVersion="13" ma:contentTypeDescription="Create a new document." ma:contentTypeScope="" ma:versionID="80df5afe1583154db25b74136646f647">
  <xsd:schema xmlns:xsd="http://www.w3.org/2001/XMLSchema" xmlns:xs="http://www.w3.org/2001/XMLSchema" xmlns:p="http://schemas.microsoft.com/office/2006/metadata/properties" xmlns:ns2="0121975c-b250-4688-a40f-6da8301f4447" xmlns:ns3="e8c42b09-806c-4898-882b-4ba5f51f5f5d" targetNamespace="http://schemas.microsoft.com/office/2006/metadata/properties" ma:root="true" ma:fieldsID="a281522118bbfb8f07b3d540e94dfd0b" ns2:_="" ns3:_="">
    <xsd:import namespace="0121975c-b250-4688-a40f-6da8301f4447"/>
    <xsd:import namespace="e8c42b09-806c-4898-882b-4ba5f51f5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1975c-b250-4688-a40f-6da8301f4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c42b09-806c-4898-882b-4ba5f51f5f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8c42b09-806c-4898-882b-4ba5f51f5f5d">
      <UserInfo>
        <DisplayName>Natalie Baer</DisplayName>
        <AccountId>220</AccountId>
        <AccountType/>
      </UserInfo>
      <UserInfo>
        <DisplayName>John Church</DisplayName>
        <AccountId>122</AccountId>
        <AccountType/>
      </UserInfo>
      <UserInfo>
        <DisplayName>Sarah Bermingham</DisplayName>
        <AccountId>181</AccountId>
        <AccountType/>
      </UserInfo>
      <UserInfo>
        <DisplayName>Sarah Darcy</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ACD8A-C336-314A-93CB-B9F115374EA3}">
  <ds:schemaRefs>
    <ds:schemaRef ds:uri="http://schemas.openxmlformats.org/officeDocument/2006/bibliography"/>
  </ds:schemaRefs>
</ds:datastoreItem>
</file>

<file path=customXml/itemProps2.xml><?xml version="1.0" encoding="utf-8"?>
<ds:datastoreItem xmlns:ds="http://schemas.openxmlformats.org/officeDocument/2006/customXml" ds:itemID="{22B4A382-6A84-4261-9497-823C816AB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1975c-b250-4688-a40f-6da8301f4447"/>
    <ds:schemaRef ds:uri="e8c42b09-806c-4898-882b-4ba5f51f5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7D839-5C6B-46E0-B38B-718B9D4B6BF7}">
  <ds:schemaRefs>
    <ds:schemaRef ds:uri="http://purl.org/dc/terms/"/>
    <ds:schemaRef ds:uri="e8c42b09-806c-4898-882b-4ba5f51f5f5d"/>
    <ds:schemaRef ds:uri="http://schemas.openxmlformats.org/package/2006/metadata/core-properties"/>
    <ds:schemaRef ds:uri="http://schemas.microsoft.com/office/2006/metadata/properties"/>
    <ds:schemaRef ds:uri="http://www.w3.org/XML/1998/namespace"/>
    <ds:schemaRef ds:uri="0121975c-b250-4688-a40f-6da8301f4447"/>
    <ds:schemaRef ds:uri="http://schemas.microsoft.com/office/2006/documentManagement/types"/>
    <ds:schemaRef ds:uri="http://purl.org/dc/dcmityp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B310704-85F2-4B14-91E5-73899A405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Bermingham</dc:creator>
  <cp:keywords/>
  <cp:lastModifiedBy>Patricia Forde</cp:lastModifiedBy>
  <cp:revision>9</cp:revision>
  <dcterms:created xsi:type="dcterms:W3CDTF">2022-05-11T18:46:00Z</dcterms:created>
  <dcterms:modified xsi:type="dcterms:W3CDTF">2022-05-12T15:39:00Z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2016</vt:lpwstr>
  </property>
  <property fmtid="{D5CDD505-2E9C-101B-9397-08002B2CF9AE}" pid="4" name="LastSaved">
    <vt:filetime>2022-01-22T00:00:00Z</vt:filetime>
  </property>
  <property fmtid="{D5CDD505-2E9C-101B-9397-08002B2CF9AE}" pid="5" name="ContentTypeId">
    <vt:lpwstr>0x010100EAD3C736E64A7047B16AB9943109B92A</vt:lpwstr>
  </property>
</Properties>
</file>